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8240" behindDoc="0" locked="0" layoutInCell="1" allowOverlap="1" wp14:anchorId="6C96BEC1" wp14:editId="6E20D17F">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CE06FC" w:rsidRDefault="00CE06FC" w:rsidP="00CE06FC">
      <w:pPr>
        <w:jc w:val="center"/>
        <w:rPr>
          <w:rFonts w:ascii="Century Schoolbook" w:hAnsi="Century Schoolbook" w:cs="Ayuthaya"/>
          <w:b/>
          <w:color w:val="BFBFBF" w:themeColor="background1" w:themeShade="BF"/>
          <w:sz w:val="52"/>
          <w:szCs w:val="32"/>
        </w:rPr>
      </w:pPr>
      <w:r w:rsidRPr="00CE06FC">
        <w:rPr>
          <w:rFonts w:ascii="Century Schoolbook" w:hAnsi="Century Schoolbook" w:cs="Ayuthaya"/>
          <w:b/>
          <w:color w:val="BFBFBF" w:themeColor="background1" w:themeShade="BF"/>
          <w:sz w:val="52"/>
          <w:szCs w:val="32"/>
        </w:rPr>
        <w:t>H4103</w:t>
      </w:r>
    </w:p>
    <w:p w14:paraId="0203191C" w14:textId="77777777" w:rsidR="00CE06FC" w:rsidRDefault="00CE06FC" w:rsidP="00CE06FC">
      <w:pPr>
        <w:jc w:val="center"/>
        <w:rPr>
          <w:rFonts w:ascii="Century Schoolbook" w:hAnsi="Century Schoolbook" w:cs="Ayuthaya"/>
          <w:color w:val="262626"/>
          <w:sz w:val="22"/>
          <w:szCs w:val="32"/>
        </w:rPr>
      </w:pPr>
    </w:p>
    <w:p w14:paraId="4BE70549" w14:textId="77777777" w:rsidR="00CE06FC" w:rsidRDefault="00CE06FC" w:rsidP="00CE06FC">
      <w:pPr>
        <w:jc w:val="center"/>
        <w:rPr>
          <w:rFonts w:ascii="Century Schoolbook" w:hAnsi="Century Schoolbook" w:cs="Ayuthaya"/>
          <w:color w:val="262626"/>
          <w:sz w:val="22"/>
          <w:szCs w:val="32"/>
        </w:rPr>
      </w:pPr>
    </w:p>
    <w:p w14:paraId="78C2B19D" w14:textId="77777777" w:rsidR="00010550"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Meryem BENCHAKROUNE</w:t>
      </w:r>
    </w:p>
    <w:p w14:paraId="6024BAAF"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Karim BENHMIDA</w:t>
      </w:r>
    </w:p>
    <w:p w14:paraId="7C1AC61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024126B8" w14:textId="77777777" w:rsidR="0052090E" w:rsidRDefault="0052090E" w:rsidP="00B4126E">
      <w:pPr>
        <w:jc w:val="both"/>
        <w:rPr>
          <w:rFonts w:ascii="Arial" w:hAnsi="Arial" w:cs="Arial"/>
          <w:color w:val="262626"/>
        </w:rPr>
      </w:pPr>
    </w:p>
    <w:p w14:paraId="1877239C" w14:textId="6D93AFF4" w:rsidR="0052090E" w:rsidRDefault="00CE06FC" w:rsidP="006B121C">
      <w:pPr>
        <w:pStyle w:val="Title"/>
      </w:pPr>
      <w:r>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r>
        <w:t>Liste et description des domaines fonctionnels (</w:t>
      </w:r>
      <w:r w:rsidR="006B121C">
        <w:t>D</w:t>
      </w:r>
      <w:r>
        <w:t>DF)</w:t>
      </w:r>
    </w:p>
    <w:p w14:paraId="00830028" w14:textId="77777777" w:rsidR="006B121C" w:rsidRPr="006B121C" w:rsidRDefault="006B121C" w:rsidP="006B121C"/>
    <w:p w14:paraId="3E437C15" w14:textId="10E0316A" w:rsidR="00706126" w:rsidRDefault="007971FC" w:rsidP="00A873A4">
      <w:pPr>
        <w:jc w:val="center"/>
      </w:pPr>
      <w:r w:rsidRPr="007971FC">
        <w:rPr>
          <w:highlight w:val="yellow"/>
        </w:rPr>
        <w:t>INSERT</w:t>
      </w:r>
    </w:p>
    <w:p w14:paraId="3DFC0A1F" w14:textId="77777777" w:rsidR="00706126" w:rsidRPr="00706126" w:rsidRDefault="00706126" w:rsidP="00706126"/>
    <w:p w14:paraId="091D0E99" w14:textId="77777777" w:rsidR="00706126" w:rsidRDefault="00706126" w:rsidP="006B121C">
      <w:pPr>
        <w:pStyle w:val="Heading1"/>
      </w:pPr>
      <w:r>
        <w:rPr>
          <w:noProof/>
          <w:lang w:val="en-US"/>
        </w:rPr>
        <w:drawing>
          <wp:anchor distT="0" distB="0" distL="114300" distR="114300" simplePos="0" relativeHeight="251659264" behindDoc="0" locked="0" layoutInCell="1" allowOverlap="1" wp14:anchorId="7C11D7D0" wp14:editId="53914F4E">
            <wp:simplePos x="0" y="0"/>
            <wp:positionH relativeFrom="column">
              <wp:posOffset>-1028700</wp:posOffset>
            </wp:positionH>
            <wp:positionV relativeFrom="paragraph">
              <wp:posOffset>346710</wp:posOffset>
            </wp:positionV>
            <wp:extent cx="7296150" cy="3086100"/>
            <wp:effectExtent l="0" t="0" r="0" b="12700"/>
            <wp:wrapSquare wrapText="bothSides"/>
            <wp:docPr id="2" name="Picture 2" descr="Macintosh HD:Users:Meryem:Desktop:4IF:Projets:DevOO-IHM:Séance 1:MU-I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615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Modèle des profils utilisateurs (MU)</w:t>
      </w:r>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r>
        <w:t>Graphe d’héritage des profils utilisateurs (GPU)</w:t>
      </w:r>
    </w:p>
    <w:p w14:paraId="70A4242E" w14:textId="77777777" w:rsidR="00706126" w:rsidRDefault="007971FC" w:rsidP="00706126">
      <w:r>
        <w:rPr>
          <w:noProof/>
          <w:lang w:val="en-US"/>
        </w:rPr>
        <w:lastRenderedPageBreak/>
        <w:drawing>
          <wp:inline distT="0" distB="0" distL="0" distR="0" wp14:anchorId="089C5036" wp14:editId="6FBDD82B">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r>
        <w:t>Description des profils d’utilisateurs (DPU)</w:t>
      </w:r>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Les livreurs ont une formation Bep/Cap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Malgré leur manque potentiel d’expérience sur le logiciel s’ils sont en contrat court (pour un été par exemple), le livreur est à l’aise avec son smartphone.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r>
        <w:t>Planification hiérarchique des tâches utilisateurs (PHTUd)</w:t>
      </w:r>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r w:rsidRPr="006B121C">
        <w:rPr>
          <w:rStyle w:val="Strong"/>
          <w:b w:val="0"/>
          <w:bCs w:val="0"/>
        </w:rPr>
        <w:t>Domaine fonctionnel D1 : Administration des livraisons</w:t>
      </w:r>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lastRenderedPageBreak/>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r w:rsidRPr="006B121C">
        <w:rPr>
          <w:rStyle w:val="Strong"/>
          <w:b w:val="0"/>
          <w:bCs w:val="0"/>
        </w:rPr>
        <w:t>Domaine fonctionnel D3 : Administration des clients</w:t>
      </w:r>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r w:rsidRPr="006B121C">
        <w:rPr>
          <w:rStyle w:val="Strong"/>
          <w:b w:val="0"/>
          <w:bCs w:val="0"/>
        </w:rPr>
        <w:t>Domaine fonctionnel D7 : Administration du matériel</w:t>
      </w:r>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r w:rsidRPr="00AA4D29">
        <w:rPr>
          <w:rFonts w:ascii="Cambria" w:hAnsi="Cambria"/>
          <w:b/>
          <w:bCs/>
          <w:sz w:val="24"/>
          <w:szCs w:val="24"/>
        </w:rPr>
        <w:t>T7.3 : Superviseur</w:t>
      </w:r>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lastRenderedPageBreak/>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r>
        <w:t>Dossier d’initialisation de la conception de l’IHM (DI-CIHM)</w:t>
      </w:r>
    </w:p>
    <w:p w14:paraId="27046C58" w14:textId="77777777" w:rsidR="006B121C" w:rsidRDefault="006B121C" w:rsidP="006B121C"/>
    <w:p w14:paraId="3A55B1DD" w14:textId="75387FC4" w:rsidR="006B121C" w:rsidRPr="00C51C74" w:rsidRDefault="006B121C" w:rsidP="006B121C">
      <w:pPr>
        <w:pStyle w:val="Heading2"/>
      </w:pPr>
      <w:r w:rsidRPr="00C51C74">
        <w:t>Charte graphique et guide de style</w:t>
      </w:r>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charte_graphique_COURLY » et « guide_style_COURLY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r w:rsidRPr="00C51C74">
        <w:t>Identification des métaphores</w:t>
      </w:r>
    </w:p>
    <w:p w14:paraId="73B12BE8" w14:textId="77777777" w:rsidR="006B121C" w:rsidRPr="006B121C" w:rsidRDefault="006B121C" w:rsidP="006B121C"/>
    <w:p w14:paraId="7523C44B" w14:textId="59443AD8" w:rsidR="006B121C" w:rsidRPr="00C51C74" w:rsidRDefault="006B121C" w:rsidP="006B121C">
      <w:pPr>
        <w:pStyle w:val="Heading3"/>
      </w:pPr>
      <w:r w:rsidRPr="00C51C74">
        <w:t xml:space="preserve">Description </w:t>
      </w:r>
      <w:r>
        <w:t>de</w:t>
      </w:r>
      <w:r w:rsidRPr="00C51C74">
        <w:t xml:space="preserve"> la métaphore</w:t>
      </w:r>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lastRenderedPageBreak/>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peut modifier interactivement les feuilles de route d’un livreur (supprimer une livraison, intervertir l’ordre de deux livraisons…)</w:t>
            </w:r>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60524821"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2C4B0CC9"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6757"/>
        <w:gridCol w:w="1759"/>
      </w:tblGrid>
      <w:tr w:rsidR="006B12F9" w14:paraId="0C9AA35A"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1784A015" w14:textId="70190BF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Livraison impossible dans les délais ou l’horaire de passage ne respecte plus la plage horaire initialement demandée par le client</w:t>
            </w:r>
          </w:p>
        </w:tc>
        <w:tc>
          <w:tcPr>
            <w:tcW w:w="1802" w:type="dxa"/>
            <w:tcBorders>
              <w:top w:val="none" w:sz="0" w:space="0" w:color="auto"/>
              <w:left w:val="none" w:sz="0" w:space="0" w:color="auto"/>
              <w:bottom w:val="none" w:sz="0" w:space="0" w:color="auto"/>
              <w:right w:val="none" w:sz="0" w:space="0" w:color="auto"/>
            </w:tcBorders>
          </w:tcPr>
          <w:p w14:paraId="55FE01DF"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5A95E5D" wp14:editId="0D95F2A0">
                  <wp:extent cx="381000" cy="446405"/>
                  <wp:effectExtent l="0" t="0" r="0"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
                            <a:extLst>
                              <a:ext uri="{28A0092B-C50C-407E-A947-70E740481C1C}">
                                <a14:useLocalDpi xmlns:a14="http://schemas.microsoft.com/office/drawing/2010/main" val="0"/>
                              </a:ext>
                            </a:extLst>
                          </a:blip>
                          <a:srcRect l="34647" t="33507" r="33438" b="29182"/>
                          <a:stretch>
                            <a:fillRect/>
                          </a:stretch>
                        </pic:blipFill>
                        <pic:spPr bwMode="auto">
                          <a:xfrm>
                            <a:off x="0" y="0"/>
                            <a:ext cx="381000" cy="446405"/>
                          </a:xfrm>
                          <a:prstGeom prst="rect">
                            <a:avLst/>
                          </a:prstGeom>
                          <a:noFill/>
                          <a:ln>
                            <a:noFill/>
                          </a:ln>
                        </pic:spPr>
                      </pic:pic>
                    </a:graphicData>
                  </a:graphic>
                </wp:inline>
              </w:drawing>
            </w:r>
          </w:p>
        </w:tc>
      </w:tr>
      <w:tr w:rsidR="006B12F9" w14:paraId="4448F8EA"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23797748"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Valider la feuille de route</w:t>
            </w:r>
          </w:p>
        </w:tc>
        <w:tc>
          <w:tcPr>
            <w:tcW w:w="1802" w:type="dxa"/>
            <w:tcBorders>
              <w:top w:val="none" w:sz="0" w:space="0" w:color="auto"/>
              <w:left w:val="none" w:sz="0" w:space="0" w:color="auto"/>
              <w:bottom w:val="none" w:sz="0" w:space="0" w:color="auto"/>
              <w:right w:val="none" w:sz="0" w:space="0" w:color="auto"/>
            </w:tcBorders>
            <w:shd w:val="clear" w:color="auto" w:fill="auto"/>
          </w:tcPr>
          <w:p w14:paraId="05E1D8D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C8999A0" wp14:editId="55D75D20">
                  <wp:extent cx="294005" cy="294005"/>
                  <wp:effectExtent l="0" t="0" r="10795" b="107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p>
        </w:tc>
      </w:tr>
      <w:tr w:rsidR="006B12F9" w14:paraId="764EF99F"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3E81FB0E" w14:textId="3C5A64A3" w:rsidR="006B12F9" w:rsidRPr="00530EE7" w:rsidRDefault="006B12F9" w:rsidP="00C916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w:t>
            </w:r>
            <w:r w:rsidR="00C916AC">
              <w:rPr>
                <w:rFonts w:ascii="Cambria" w:hAnsi="Cambria"/>
                <w:b w:val="0"/>
                <w:sz w:val="26"/>
                <w:szCs w:val="26"/>
              </w:rPr>
              <w:t xml:space="preserve">jouter </w:t>
            </w:r>
            <w:r w:rsidRPr="00530EE7">
              <w:rPr>
                <w:rFonts w:ascii="Cambria" w:hAnsi="Cambria"/>
                <w:b w:val="0"/>
                <w:sz w:val="26"/>
                <w:szCs w:val="26"/>
              </w:rPr>
              <w:t>une livraison</w:t>
            </w:r>
          </w:p>
        </w:tc>
        <w:tc>
          <w:tcPr>
            <w:tcW w:w="1802" w:type="dxa"/>
            <w:tcBorders>
              <w:top w:val="none" w:sz="0" w:space="0" w:color="auto"/>
              <w:left w:val="none" w:sz="0" w:space="0" w:color="auto"/>
              <w:bottom w:val="none" w:sz="0" w:space="0" w:color="auto"/>
              <w:right w:val="none" w:sz="0" w:space="0" w:color="auto"/>
            </w:tcBorders>
          </w:tcPr>
          <w:p w14:paraId="1B891DF5"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21C71D6" wp14:editId="5847F715">
                  <wp:extent cx="373932" cy="375782"/>
                  <wp:effectExtent l="0" t="0" r="762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257" cy="376109"/>
                          </a:xfrm>
                          <a:prstGeom prst="rect">
                            <a:avLst/>
                          </a:prstGeom>
                          <a:noFill/>
                          <a:ln>
                            <a:noFill/>
                          </a:ln>
                        </pic:spPr>
                      </pic:pic>
                    </a:graphicData>
                  </a:graphic>
                </wp:inline>
              </w:drawing>
            </w:r>
          </w:p>
        </w:tc>
      </w:tr>
      <w:tr w:rsidR="006B12F9" w14:paraId="54C2C5A1"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4ECB3CC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Annuler une livraison</w:t>
            </w:r>
          </w:p>
        </w:tc>
        <w:tc>
          <w:tcPr>
            <w:tcW w:w="1802" w:type="dxa"/>
            <w:tcBorders>
              <w:top w:val="none" w:sz="0" w:space="0" w:color="auto"/>
              <w:left w:val="none" w:sz="0" w:space="0" w:color="auto"/>
              <w:bottom w:val="none" w:sz="0" w:space="0" w:color="auto"/>
              <w:right w:val="none" w:sz="0" w:space="0" w:color="auto"/>
            </w:tcBorders>
            <w:shd w:val="clear" w:color="auto" w:fill="auto"/>
          </w:tcPr>
          <w:p w14:paraId="65E6727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5BDEC063" wp14:editId="0B87750D">
                  <wp:extent cx="403087" cy="3925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51224"/>
                          <a:stretch/>
                        </pic:blipFill>
                        <pic:spPr bwMode="auto">
                          <a:xfrm>
                            <a:off x="0" y="0"/>
                            <a:ext cx="403543" cy="393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12F9" w14:paraId="4EE94BEC"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4F248F5F"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Intervertir deux livraisons</w:t>
            </w:r>
          </w:p>
        </w:tc>
        <w:tc>
          <w:tcPr>
            <w:tcW w:w="1802" w:type="dxa"/>
            <w:tcBorders>
              <w:top w:val="none" w:sz="0" w:space="0" w:color="auto"/>
              <w:left w:val="none" w:sz="0" w:space="0" w:color="auto"/>
              <w:bottom w:val="none" w:sz="0" w:space="0" w:color="auto"/>
              <w:right w:val="none" w:sz="0" w:space="0" w:color="auto"/>
            </w:tcBorders>
          </w:tcPr>
          <w:p w14:paraId="489D20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66A23A74" wp14:editId="78A95FF6">
                  <wp:extent cx="511810" cy="522605"/>
                  <wp:effectExtent l="0" t="0" r="0"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511810" cy="522605"/>
                          </a:xfrm>
                          <a:prstGeom prst="rect">
                            <a:avLst/>
                          </a:prstGeom>
                          <a:noFill/>
                          <a:ln>
                            <a:noFill/>
                          </a:ln>
                        </pic:spPr>
                      </pic:pic>
                    </a:graphicData>
                  </a:graphic>
                </wp:inline>
              </w:drawing>
            </w:r>
          </w:p>
        </w:tc>
      </w:tr>
      <w:tr w:rsidR="006B12F9" w14:paraId="452CBEB8"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67127F3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Sauvegarder des modifications</w:t>
            </w:r>
          </w:p>
        </w:tc>
        <w:tc>
          <w:tcPr>
            <w:tcW w:w="1802" w:type="dxa"/>
            <w:tcBorders>
              <w:top w:val="none" w:sz="0" w:space="0" w:color="auto"/>
              <w:left w:val="none" w:sz="0" w:space="0" w:color="auto"/>
              <w:bottom w:val="none" w:sz="0" w:space="0" w:color="auto"/>
              <w:right w:val="none" w:sz="0" w:space="0" w:color="auto"/>
            </w:tcBorders>
            <w:shd w:val="clear" w:color="auto" w:fill="auto"/>
          </w:tcPr>
          <w:p w14:paraId="4BA648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14D348D2" wp14:editId="089D5BDC">
                  <wp:extent cx="370205" cy="370205"/>
                  <wp:effectExtent l="0" t="0" r="10795" b="10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205" cy="370205"/>
                          </a:xfrm>
                          <a:prstGeom prst="rect">
                            <a:avLst/>
                          </a:prstGeom>
                          <a:noFill/>
                          <a:ln>
                            <a:noFill/>
                          </a:ln>
                        </pic:spPr>
                      </pic:pic>
                    </a:graphicData>
                  </a:graphic>
                </wp:inline>
              </w:drawing>
            </w:r>
          </w:p>
        </w:tc>
      </w:tr>
      <w:tr w:rsidR="006B12F9" w14:paraId="4961BD56"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single" w:sz="18" w:space="0" w:color="4F81BD" w:themeColor="accent1"/>
              <w:right w:val="none" w:sz="0" w:space="0" w:color="auto"/>
            </w:tcBorders>
            <w:shd w:val="clear" w:color="auto" w:fill="auto"/>
          </w:tcPr>
          <w:p w14:paraId="609D6BCA"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Calculer tournée</w:t>
            </w:r>
          </w:p>
        </w:tc>
        <w:tc>
          <w:tcPr>
            <w:tcW w:w="1802" w:type="dxa"/>
            <w:tcBorders>
              <w:top w:val="none" w:sz="0" w:space="0" w:color="auto"/>
              <w:left w:val="none" w:sz="0" w:space="0" w:color="auto"/>
              <w:bottom w:val="single" w:sz="18" w:space="0" w:color="4F81BD" w:themeColor="accent1"/>
              <w:right w:val="none" w:sz="0" w:space="0" w:color="auto"/>
            </w:tcBorders>
            <w:shd w:val="clear" w:color="auto" w:fill="auto"/>
          </w:tcPr>
          <w:p w14:paraId="123D0126"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17D9C9E9" wp14:editId="1923B1F5">
                  <wp:extent cx="402590" cy="402590"/>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402590" cy="402590"/>
                          </a:xfrm>
                          <a:prstGeom prst="rect">
                            <a:avLst/>
                          </a:prstGeom>
                          <a:noFill/>
                          <a:ln>
                            <a:noFill/>
                          </a:ln>
                        </pic:spPr>
                      </pic:pic>
                    </a:graphicData>
                  </a:graphic>
                </wp:inline>
              </w:drawing>
            </w:r>
          </w:p>
        </w:tc>
      </w:tr>
    </w:tbl>
    <w:p w14:paraId="45E9988D" w14:textId="77777777" w:rsidR="005E68C4" w:rsidRDefault="005E68C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6CBFAFB"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CA3536D" w14:textId="77777777" w:rsidR="006B12F9" w:rsidRDefault="006B12F9">
      <w:pPr>
        <w:rPr>
          <w:rFonts w:ascii="Helvetica" w:hAnsi="Helvetica" w:cs="Helvetica"/>
          <w:sz w:val="26"/>
          <w:szCs w:val="26"/>
          <w:u w:val="single"/>
        </w:rPr>
      </w:pPr>
      <w:r>
        <w:rPr>
          <w:rFonts w:ascii="Helvetica" w:hAnsi="Helvetica" w:cs="Helvetica"/>
          <w:sz w:val="26"/>
          <w:szCs w:val="26"/>
          <w:u w:val="single"/>
        </w:rPr>
        <w:br w:type="page"/>
      </w:r>
    </w:p>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lastRenderedPageBreak/>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901970C"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rouge et la </w:t>
      </w:r>
      <w:r w:rsidRPr="00530EE7">
        <w:rPr>
          <w:rFonts w:cs="Helvetica"/>
          <w:b/>
          <w:sz w:val="26"/>
          <w:szCs w:val="26"/>
        </w:rPr>
        <w:t>localisation du livreur</w:t>
      </w:r>
      <w:r w:rsidRPr="00530EE7">
        <w:rPr>
          <w:rFonts w:cs="Helvetica"/>
          <w:sz w:val="26"/>
          <w:szCs w:val="26"/>
        </w:rPr>
        <w:t xml:space="preserve"> est marquée par un point bleu.</w:t>
      </w:r>
    </w:p>
    <w:p w14:paraId="5BDF39C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7FCD198" w14:textId="1DB9ACC4"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qu’il est bloqué dans un </w:t>
      </w:r>
      <w:r w:rsidRPr="00530EE7">
        <w:rPr>
          <w:rFonts w:cs="Helvetica"/>
          <w:b/>
          <w:sz w:val="26"/>
          <w:szCs w:val="26"/>
        </w:rPr>
        <w:t>bouchon</w:t>
      </w:r>
      <w:r w:rsidRPr="00530EE7">
        <w:rPr>
          <w:rFonts w:cs="Helvetica"/>
          <w:sz w:val="26"/>
          <w:szCs w:val="26"/>
        </w:rPr>
        <w:t xml:space="preserve">, le livreur appuie sur un bouton représenté par le panneau de signalisation indiquant des embouteillages :  </w:t>
      </w:r>
    </w:p>
    <w:p w14:paraId="15C8E327"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56BF0A49" w14:textId="79FA786B"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color w:val="000000"/>
          <w:sz w:val="26"/>
          <w:szCs w:val="26"/>
        </w:rPr>
      </w:pPr>
      <w:r w:rsidRPr="00530EE7">
        <w:rPr>
          <w:rFonts w:cs="Helvetica"/>
          <w:noProof/>
          <w:sz w:val="26"/>
          <w:szCs w:val="26"/>
          <w:lang w:val="en-US"/>
        </w:rPr>
        <w:drawing>
          <wp:inline distT="0" distB="0" distL="0" distR="0" wp14:anchorId="18EAA246" wp14:editId="7C602594">
            <wp:extent cx="467995" cy="41338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95" cy="413385"/>
                    </a:xfrm>
                    <a:prstGeom prst="rect">
                      <a:avLst/>
                    </a:prstGeom>
                    <a:noFill/>
                    <a:ln>
                      <a:noFill/>
                    </a:ln>
                  </pic:spPr>
                </pic:pic>
              </a:graphicData>
            </a:graphic>
          </wp:inline>
        </w:drawing>
      </w:r>
    </w:p>
    <w:p w14:paraId="6A4DA641"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sz w:val="26"/>
          <w:szCs w:val="26"/>
        </w:rPr>
      </w:pPr>
    </w:p>
    <w:p w14:paraId="7FF83E5D" w14:textId="77777777" w:rsidR="00530EE7" w:rsidRDefault="00530EE7" w:rsidP="00530EE7">
      <w:pPr>
        <w:rPr>
          <w:sz w:val="26"/>
          <w:szCs w:val="26"/>
        </w:rPr>
      </w:pPr>
      <w:r w:rsidRPr="00530EE7">
        <w:rPr>
          <w:sz w:val="26"/>
          <w:szCs w:val="26"/>
        </w:rPr>
        <w:t>Lorsqu’il a été livré, le client dépose une signature électronique dans un cadre qui lui est réservée et le livreur appuie sur le bouton « Livraison effectuée », qui se présente sur un fond vert.</w:t>
      </w:r>
    </w:p>
    <w:p w14:paraId="26BAFB80" w14:textId="77777777" w:rsidR="00530EE7" w:rsidRDefault="00530EE7" w:rsidP="00530EE7">
      <w:pPr>
        <w:rPr>
          <w:rFonts w:asciiTheme="minorHAnsi" w:hAnsiTheme="minorHAnsi" w:cs="Helvetica"/>
          <w:sz w:val="26"/>
          <w:szCs w:val="26"/>
        </w:rPr>
      </w:pPr>
      <w:r w:rsidRPr="00530EE7">
        <w:rPr>
          <w:rFonts w:asciiTheme="minorHAnsi" w:hAnsiTheme="minorHAnsi" w:cs="Helvetica"/>
          <w:sz w:val="26"/>
          <w:szCs w:val="26"/>
        </w:rPr>
        <w:t>Si le livreur n’a pas pu livrer le client, il appuie sur le bouton « </w:t>
      </w:r>
      <w:r w:rsidRPr="00530EE7">
        <w:rPr>
          <w:rFonts w:asciiTheme="minorHAnsi" w:hAnsiTheme="minorHAnsi" w:cs="Helvetica"/>
          <w:b/>
          <w:sz w:val="26"/>
          <w:szCs w:val="26"/>
        </w:rPr>
        <w:t>Livraison non effectuée </w:t>
      </w:r>
      <w:r w:rsidRPr="00530EE7">
        <w:rPr>
          <w:rFonts w:asciiTheme="minorHAnsi" w:hAnsiTheme="minorHAnsi" w:cs="Helvetica"/>
          <w:sz w:val="26"/>
          <w:szCs w:val="26"/>
        </w:rPr>
        <w:t>» qui se présente sur un fond rouge.</w:t>
      </w:r>
    </w:p>
    <w:p w14:paraId="260A570F" w14:textId="77777777" w:rsidR="00530EE7" w:rsidRDefault="00530EE7" w:rsidP="00530EE7">
      <w:pPr>
        <w:rPr>
          <w:rFonts w:asciiTheme="minorHAnsi" w:hAnsiTheme="minorHAnsi" w:cs="Helvetica"/>
          <w:sz w:val="26"/>
          <w:szCs w:val="26"/>
        </w:rPr>
      </w:pPr>
    </w:p>
    <w:p w14:paraId="1316F56D" w14:textId="77777777" w:rsidR="00530EE7" w:rsidRDefault="00530EE7" w:rsidP="00530EE7">
      <w:pPr>
        <w:rPr>
          <w:rFonts w:asciiTheme="minorHAnsi" w:hAnsiTheme="minorHAnsi" w:cs="Helvetica"/>
          <w:sz w:val="26"/>
          <w:szCs w:val="26"/>
        </w:rPr>
      </w:pPr>
    </w:p>
    <w:p w14:paraId="72D207AC" w14:textId="77777777" w:rsidR="00530EE7" w:rsidRDefault="00530EE7" w:rsidP="00530EE7">
      <w:pPr>
        <w:rPr>
          <w:rFonts w:asciiTheme="minorHAnsi" w:hAnsiTheme="minorHAnsi" w:cs="Helvetica"/>
          <w:sz w:val="26"/>
          <w:szCs w:val="26"/>
        </w:rPr>
      </w:pPr>
    </w:p>
    <w:p w14:paraId="7E7D50B6" w14:textId="77777777" w:rsidR="00530EE7" w:rsidRDefault="00530EE7" w:rsidP="00530EE7">
      <w:pPr>
        <w:rPr>
          <w:rFonts w:asciiTheme="minorHAnsi" w:hAnsiTheme="minorHAnsi" w:cs="Helvetica"/>
          <w:sz w:val="26"/>
          <w:szCs w:val="26"/>
        </w:rPr>
      </w:pPr>
    </w:p>
    <w:p w14:paraId="288E4071" w14:textId="77777777" w:rsidR="00530EE7" w:rsidRPr="00530EE7" w:rsidRDefault="00530EE7"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r w:rsidRPr="00C51C74">
        <w:lastRenderedPageBreak/>
        <w:t>Liste des principaux objets utilisateurs (POU)</w:t>
      </w:r>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u-FeuilledeRoute</w:t>
            </w:r>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u-EtatLivraison</w:t>
            </w:r>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u-ValidationLivraison</w:t>
            </w:r>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r>
        <w:t>Modèle structurel de l’IHM (MSIHM)</w:t>
      </w:r>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r>
        <w:t>Superviseur</w:t>
      </w:r>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70D947AA">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77777777" w:rsidR="006B7250" w:rsidRPr="006B7250" w:rsidRDefault="006B7250" w:rsidP="006B7250"/>
    <w:p w14:paraId="1108C3B7" w14:textId="452524EC" w:rsidR="006B7250" w:rsidRPr="006B7250" w:rsidRDefault="006B7250" w:rsidP="006B7250">
      <w:pPr>
        <w:pStyle w:val="Heading2"/>
      </w:pPr>
      <w:r>
        <w:t>Livreur</w:t>
      </w:r>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0FFFAF9B">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r>
        <w:t>Tables de description des Principaux Objets de l’IHM</w:t>
      </w:r>
      <w:r w:rsidR="006B121C">
        <w:t xml:space="preserve"> </w:t>
      </w:r>
      <w:r>
        <w:t>(DPOU)</w:t>
      </w:r>
    </w:p>
    <w:p w14:paraId="15CC02C5" w14:textId="77777777" w:rsidR="00A13B9F" w:rsidRDefault="00A13B9F" w:rsidP="00A13B9F"/>
    <w:p w14:paraId="65231019"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0"/>
              <w:widowControl w:val="0"/>
              <w:spacing w:line="240" w:lineRule="auto"/>
              <w:jc w:val="both"/>
              <w:rPr>
                <w:rFonts w:asciiTheme="minorHAnsi" w:hAnsiTheme="minorHAnsi"/>
                <w:b/>
                <w:sz w:val="24"/>
                <w:szCs w:val="24"/>
              </w:rPr>
            </w:pPr>
            <w:r w:rsidRPr="00F061A9">
              <w:rPr>
                <w:rFonts w:asciiTheme="minorHAnsi" w:hAnsiTheme="minorHAnsi"/>
                <w:b/>
                <w:sz w:val="24"/>
                <w:szCs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0"/>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Secteur délimité sur la carte (Accessible au superviseur)</w:t>
            </w:r>
            <w:r w:rsidRPr="00F061A9">
              <w:rPr>
                <w:rFonts w:asciiTheme="minorHAnsi" w:hAnsiTheme="minorHAnsi"/>
                <w:sz w:val="24"/>
                <w:szCs w:val="24"/>
              </w:rPr>
              <w:tab/>
            </w:r>
          </w:p>
          <w:p w14:paraId="7B24C561" w14:textId="77777777" w:rsidR="00241BE9" w:rsidRPr="00F061A9" w:rsidRDefault="00241BE9" w:rsidP="00241BE9">
            <w:pPr>
              <w:pStyle w:val="normal0"/>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Zoomer sur la zone sélectionnée</w:t>
            </w:r>
          </w:p>
          <w:p w14:paraId="6138630F"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des livreurs affectés (accessible au superviseur)</w:t>
            </w:r>
          </w:p>
          <w:p w14:paraId="4B3D2D49"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la feuille de route des différents livreurs affectés (accessible au superviseur)</w:t>
            </w:r>
          </w:p>
        </w:tc>
      </w:tr>
    </w:tbl>
    <w:p w14:paraId="4B750CA9" w14:textId="77777777" w:rsidR="00241BE9" w:rsidRPr="00F061A9" w:rsidRDefault="00241BE9" w:rsidP="00241BE9">
      <w:pPr>
        <w:pStyle w:val="normal0"/>
        <w:rPr>
          <w:sz w:val="24"/>
          <w:szCs w:val="24"/>
        </w:rPr>
      </w:pPr>
    </w:p>
    <w:p w14:paraId="64739B84" w14:textId="77777777" w:rsidR="00241BE9" w:rsidRDefault="00241BE9" w:rsidP="00241BE9">
      <w:pPr>
        <w:pStyle w:val="normal0"/>
        <w:rPr>
          <w:sz w:val="24"/>
          <w:szCs w:val="24"/>
        </w:rPr>
      </w:pPr>
    </w:p>
    <w:p w14:paraId="79B61518" w14:textId="77777777" w:rsidR="00241BE9" w:rsidRDefault="00241BE9" w:rsidP="00241BE9">
      <w:pPr>
        <w:pStyle w:val="normal0"/>
        <w:rPr>
          <w:sz w:val="24"/>
          <w:szCs w:val="24"/>
        </w:rPr>
      </w:pPr>
    </w:p>
    <w:p w14:paraId="59542C22" w14:textId="77777777" w:rsidR="00241BE9" w:rsidRPr="00F061A9" w:rsidRDefault="00241BE9" w:rsidP="00241BE9">
      <w:pPr>
        <w:pStyle w:val="normal0"/>
        <w:rPr>
          <w:sz w:val="24"/>
          <w:szCs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0"/>
              <w:widowControl w:val="0"/>
              <w:spacing w:line="240" w:lineRule="auto"/>
              <w:jc w:val="both"/>
              <w:rPr>
                <w:rFonts w:asciiTheme="minorHAnsi" w:hAnsiTheme="minorHAnsi"/>
                <w:b/>
                <w:sz w:val="24"/>
                <w:szCs w:val="24"/>
              </w:rPr>
            </w:pPr>
            <w:r w:rsidRPr="00F061A9">
              <w:rPr>
                <w:rFonts w:asciiTheme="minorHAnsi" w:hAnsiTheme="minorHAnsi"/>
                <w:b/>
                <w:sz w:val="24"/>
                <w:szCs w:val="24"/>
              </w:rPr>
              <w:lastRenderedPageBreak/>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Tableau de livraisons incluses dans la tournée (Accessible au livreur et superviseur)</w:t>
            </w:r>
          </w:p>
          <w:p w14:paraId="48E5B9D4"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 chemins affichés sur la carte (Accessible au livreur et superviseur)</w:t>
            </w:r>
          </w:p>
          <w:p w14:paraId="3016DAF9"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Bouton Edition de feuille de route (Accessible au superviseur)</w:t>
            </w:r>
          </w:p>
          <w:p w14:paraId="77DB5DF1"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Détail textuel du Camion utilisé pour la tournée (accessible au superviseur)</w:t>
            </w:r>
          </w:p>
          <w:p w14:paraId="35AFDE70"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1,2</w:t>
            </w:r>
          </w:p>
          <w:p w14:paraId="2BA9F762"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Modifier le Camion utilisé (accessible au  superviseur)</w:t>
            </w:r>
          </w:p>
          <w:p w14:paraId="32842EF0"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Editer feuille de route (accessible au superviseur)</w:t>
            </w:r>
          </w:p>
          <w:p w14:paraId="140979D8"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Insérer une livraison (accessible au superviseur)</w:t>
            </w:r>
          </w:p>
          <w:p w14:paraId="4A93FFFA"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Supprimer une livraison (accessible au superviseur)</w:t>
            </w:r>
          </w:p>
        </w:tc>
      </w:tr>
    </w:tbl>
    <w:p w14:paraId="0628330E" w14:textId="77777777" w:rsidR="00241BE9" w:rsidRPr="00F061A9" w:rsidRDefault="00241BE9" w:rsidP="00241BE9">
      <w:pPr>
        <w:pStyle w:val="normal0"/>
        <w:rPr>
          <w:sz w:val="24"/>
          <w:szCs w:val="24"/>
        </w:rPr>
      </w:pPr>
    </w:p>
    <w:p w14:paraId="7AD5CCBE" w14:textId="38340729"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0"/>
              <w:widowControl w:val="0"/>
              <w:spacing w:line="240" w:lineRule="auto"/>
              <w:jc w:val="both"/>
              <w:rPr>
                <w:b/>
                <w:sz w:val="24"/>
                <w:szCs w:val="24"/>
              </w:rPr>
            </w:pPr>
            <w:r w:rsidRPr="00F061A9">
              <w:rPr>
                <w:b/>
                <w:sz w:val="24"/>
                <w:szCs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0"/>
              <w:spacing w:line="240" w:lineRule="auto"/>
              <w:rPr>
                <w:sz w:val="24"/>
                <w:szCs w:val="24"/>
              </w:rPr>
            </w:pPr>
            <w:r w:rsidRPr="00F061A9">
              <w:rPr>
                <w:sz w:val="24"/>
                <w:szCs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Icone colorée suivant la plage horaire sur le plan (accessible au livreur et au superviseur)</w:t>
            </w:r>
          </w:p>
          <w:p w14:paraId="7886F724"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Description textuelle du Client (accessible au livreur, superviseur)</w:t>
            </w:r>
          </w:p>
          <w:p w14:paraId="6CC4090D"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Tableau des incidents (accessible au livreur, superviseur)</w:t>
            </w:r>
          </w:p>
          <w:p w14:paraId="379C23FF"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Informations sur l’Etat de la livraison (accessible au livreur, superviseur)</w:t>
            </w:r>
          </w:p>
          <w:p w14:paraId="7C1DB33E"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0"/>
              <w:numPr>
                <w:ilvl w:val="0"/>
                <w:numId w:val="6"/>
              </w:numPr>
              <w:spacing w:line="240" w:lineRule="auto"/>
              <w:ind w:hanging="359"/>
              <w:contextualSpacing/>
              <w:rPr>
                <w:sz w:val="24"/>
                <w:szCs w:val="24"/>
              </w:rPr>
            </w:pPr>
            <w:r w:rsidRPr="00F061A9">
              <w:rPr>
                <w:sz w:val="24"/>
                <w:szCs w:val="24"/>
              </w:rPr>
              <w:t>Consulter les présentations 2,3,4</w:t>
            </w:r>
          </w:p>
          <w:p w14:paraId="0E8319AD" w14:textId="77777777" w:rsidR="00241BE9" w:rsidRPr="00F061A9" w:rsidRDefault="00241BE9" w:rsidP="00241BE9">
            <w:pPr>
              <w:pStyle w:val="normal0"/>
              <w:numPr>
                <w:ilvl w:val="0"/>
                <w:numId w:val="6"/>
              </w:numPr>
              <w:spacing w:line="240" w:lineRule="auto"/>
              <w:ind w:hanging="359"/>
              <w:contextualSpacing/>
              <w:rPr>
                <w:sz w:val="24"/>
                <w:szCs w:val="24"/>
              </w:rPr>
            </w:pPr>
            <w:r w:rsidRPr="00F061A9">
              <w:rPr>
                <w:sz w:val="24"/>
                <w:szCs w:val="24"/>
              </w:rPr>
              <w:t>Valider la livraison 5 (accessible au livreur)</w:t>
            </w:r>
          </w:p>
        </w:tc>
      </w:tr>
    </w:tbl>
    <w:p w14:paraId="074DF976" w14:textId="77777777" w:rsidR="00241BE9" w:rsidRPr="00F061A9" w:rsidRDefault="00241BE9" w:rsidP="00241BE9">
      <w:pPr>
        <w:pStyle w:val="normal0"/>
        <w:rPr>
          <w:sz w:val="24"/>
          <w:szCs w:val="24"/>
        </w:rPr>
      </w:pPr>
    </w:p>
    <w:p w14:paraId="5567CF2D" w14:textId="77777777" w:rsidR="00241BE9" w:rsidRPr="00F061A9" w:rsidRDefault="00241BE9" w:rsidP="00241BE9">
      <w:pPr>
        <w:pStyle w:val="normal0"/>
        <w:rPr>
          <w:sz w:val="24"/>
          <w:szCs w:val="24"/>
        </w:rPr>
      </w:pPr>
    </w:p>
    <w:p w14:paraId="0A83CABE"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0"/>
              <w:widowControl w:val="0"/>
              <w:spacing w:line="240" w:lineRule="auto"/>
              <w:jc w:val="both"/>
              <w:rPr>
                <w:b/>
                <w:sz w:val="24"/>
                <w:szCs w:val="24"/>
              </w:rPr>
            </w:pPr>
            <w:r w:rsidRPr="00F061A9">
              <w:rPr>
                <w:b/>
                <w:sz w:val="24"/>
                <w:szCs w:val="24"/>
              </w:rPr>
              <w:lastRenderedPageBreak/>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0"/>
              <w:spacing w:line="240" w:lineRule="auto"/>
              <w:rPr>
                <w:sz w:val="24"/>
                <w:szCs w:val="24"/>
              </w:rPr>
            </w:pPr>
            <w:r w:rsidRPr="00F061A9">
              <w:rPr>
                <w:sz w:val="24"/>
                <w:szCs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0"/>
              <w:numPr>
                <w:ilvl w:val="0"/>
                <w:numId w:val="8"/>
              </w:numPr>
              <w:spacing w:line="240" w:lineRule="auto"/>
              <w:ind w:hanging="359"/>
              <w:contextualSpacing/>
              <w:rPr>
                <w:sz w:val="24"/>
                <w:szCs w:val="24"/>
              </w:rPr>
            </w:pPr>
            <w:r w:rsidRPr="00F061A9">
              <w:rPr>
                <w:sz w:val="24"/>
                <w:szCs w:val="24"/>
              </w:rPr>
              <w:t>Description textuelle de l’adresse du client</w:t>
            </w:r>
          </w:p>
          <w:p w14:paraId="6846EDBB" w14:textId="77777777" w:rsidR="00241BE9" w:rsidRPr="00F061A9" w:rsidRDefault="00241BE9" w:rsidP="00241BE9">
            <w:pPr>
              <w:pStyle w:val="normal0"/>
              <w:numPr>
                <w:ilvl w:val="0"/>
                <w:numId w:val="8"/>
              </w:numPr>
              <w:spacing w:line="240" w:lineRule="auto"/>
              <w:ind w:hanging="359"/>
              <w:contextualSpacing/>
              <w:rPr>
                <w:sz w:val="24"/>
                <w:szCs w:val="24"/>
              </w:rPr>
            </w:pPr>
            <w:r w:rsidRPr="00F061A9">
              <w:rPr>
                <w:sz w:val="24"/>
                <w:szCs w:val="24"/>
              </w:rPr>
              <w:t xml:space="preserve">Description textuelle du contact du client (numéro de téléphone, mail, twitter)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0"/>
              <w:numPr>
                <w:ilvl w:val="0"/>
                <w:numId w:val="7"/>
              </w:numPr>
              <w:spacing w:line="240" w:lineRule="auto"/>
              <w:ind w:hanging="359"/>
              <w:contextualSpacing/>
              <w:rPr>
                <w:sz w:val="24"/>
                <w:szCs w:val="24"/>
              </w:rPr>
            </w:pPr>
            <w:r w:rsidRPr="00F061A9">
              <w:rPr>
                <w:sz w:val="24"/>
                <w:szCs w:val="24"/>
              </w:rPr>
              <w:t>Appeler client (accessible au livreur, superviseur)</w:t>
            </w:r>
          </w:p>
          <w:p w14:paraId="27415C8F" w14:textId="77777777" w:rsidR="00241BE9" w:rsidRPr="00F061A9" w:rsidRDefault="00241BE9" w:rsidP="00241BE9">
            <w:pPr>
              <w:pStyle w:val="normal0"/>
              <w:numPr>
                <w:ilvl w:val="0"/>
                <w:numId w:val="7"/>
              </w:numPr>
              <w:spacing w:line="240" w:lineRule="auto"/>
              <w:ind w:hanging="359"/>
              <w:contextualSpacing/>
              <w:rPr>
                <w:sz w:val="24"/>
                <w:szCs w:val="24"/>
              </w:rPr>
            </w:pPr>
            <w:r w:rsidRPr="00F061A9">
              <w:rPr>
                <w:sz w:val="24"/>
                <w:szCs w:val="24"/>
              </w:rPr>
              <w:t>Afficher l’adresse sur la carte (accessible au superviseur et au livreur)</w:t>
            </w:r>
          </w:p>
        </w:tc>
      </w:tr>
    </w:tbl>
    <w:p w14:paraId="3F24DA94" w14:textId="77777777" w:rsidR="00241BE9" w:rsidRPr="00F061A9" w:rsidRDefault="00241BE9" w:rsidP="00241BE9">
      <w:pPr>
        <w:pStyle w:val="normal0"/>
        <w:rPr>
          <w:sz w:val="24"/>
          <w:szCs w:val="24"/>
        </w:rPr>
      </w:pPr>
    </w:p>
    <w:p w14:paraId="1A49EFA7"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0"/>
              <w:widowControl w:val="0"/>
              <w:spacing w:line="240" w:lineRule="auto"/>
              <w:jc w:val="both"/>
              <w:rPr>
                <w:b/>
                <w:sz w:val="24"/>
                <w:szCs w:val="24"/>
              </w:rPr>
            </w:pPr>
            <w:r w:rsidRPr="00F061A9">
              <w:rPr>
                <w:b/>
                <w:sz w:val="24"/>
                <w:szCs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0"/>
              <w:spacing w:line="240" w:lineRule="auto"/>
              <w:rPr>
                <w:sz w:val="24"/>
                <w:szCs w:val="24"/>
              </w:rPr>
            </w:pPr>
            <w:r w:rsidRPr="00F061A9">
              <w:rPr>
                <w:sz w:val="24"/>
                <w:szCs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0"/>
              <w:numPr>
                <w:ilvl w:val="0"/>
                <w:numId w:val="14"/>
              </w:numPr>
              <w:spacing w:line="240" w:lineRule="auto"/>
              <w:ind w:hanging="359"/>
              <w:contextualSpacing/>
              <w:rPr>
                <w:sz w:val="24"/>
                <w:szCs w:val="24"/>
              </w:rPr>
            </w:pPr>
            <w:r w:rsidRPr="00F061A9">
              <w:rPr>
                <w:sz w:val="24"/>
                <w:szCs w:val="24"/>
              </w:rPr>
              <w:t>Icone sur la carte représentant l’incident</w:t>
            </w:r>
          </w:p>
          <w:p w14:paraId="4A04EEF4" w14:textId="77777777" w:rsidR="00241BE9" w:rsidRPr="00F061A9" w:rsidRDefault="00241BE9" w:rsidP="00241BE9">
            <w:pPr>
              <w:pStyle w:val="normal0"/>
              <w:numPr>
                <w:ilvl w:val="0"/>
                <w:numId w:val="14"/>
              </w:numPr>
              <w:spacing w:line="240" w:lineRule="auto"/>
              <w:ind w:hanging="359"/>
              <w:contextualSpacing/>
              <w:rPr>
                <w:sz w:val="24"/>
                <w:szCs w:val="24"/>
              </w:rPr>
            </w:pPr>
            <w:r w:rsidRPr="00F061A9">
              <w:rPr>
                <w:sz w:val="24"/>
                <w:szCs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0"/>
              <w:numPr>
                <w:ilvl w:val="0"/>
                <w:numId w:val="13"/>
              </w:numPr>
              <w:spacing w:line="240" w:lineRule="auto"/>
              <w:ind w:hanging="359"/>
              <w:contextualSpacing/>
              <w:rPr>
                <w:sz w:val="24"/>
                <w:szCs w:val="24"/>
              </w:rPr>
            </w:pPr>
            <w:r w:rsidRPr="00F061A9">
              <w:rPr>
                <w:sz w:val="24"/>
                <w:szCs w:val="24"/>
              </w:rPr>
              <w:t>Déclarer l’incident</w:t>
            </w:r>
          </w:p>
        </w:tc>
      </w:tr>
    </w:tbl>
    <w:p w14:paraId="40B0E88C" w14:textId="77777777" w:rsidR="00241BE9" w:rsidRPr="00F061A9" w:rsidRDefault="00241BE9" w:rsidP="00241BE9">
      <w:pPr>
        <w:pStyle w:val="normal0"/>
        <w:rPr>
          <w:sz w:val="24"/>
          <w:szCs w:val="24"/>
        </w:rPr>
      </w:pPr>
    </w:p>
    <w:p w14:paraId="5DD61A26" w14:textId="77777777" w:rsidR="00241BE9" w:rsidRPr="00F061A9" w:rsidRDefault="00241BE9" w:rsidP="00241BE9">
      <w:pPr>
        <w:pStyle w:val="normal0"/>
        <w:rPr>
          <w:sz w:val="24"/>
          <w:szCs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36D05CA9" w14:textId="4291E97B" w:rsidR="00241BE9" w:rsidRDefault="00241BE9" w:rsidP="00241BE9">
      <w:pPr>
        <w:pStyle w:val="Title"/>
      </w:pPr>
      <w:r>
        <w:lastRenderedPageBreak/>
        <w:t>Spécifications conceptuelles : description de la sémantique de l’IHM (DSIHM)</w:t>
      </w:r>
    </w:p>
    <w:p w14:paraId="4EEDDF59" w14:textId="77777777" w:rsidR="007122F5" w:rsidRPr="007122F5" w:rsidRDefault="007122F5" w:rsidP="007122F5"/>
    <w:p w14:paraId="169E3DAA" w14:textId="77777777" w:rsidR="007122F5" w:rsidRPr="007122F5" w:rsidRDefault="007122F5" w:rsidP="007122F5"/>
    <w:p w14:paraId="4FB05E8D" w14:textId="60CB73F4" w:rsidR="007122F5" w:rsidRDefault="00241BE9" w:rsidP="00241BE9">
      <w:pPr>
        <w:pStyle w:val="Heading1"/>
        <w:numPr>
          <w:ilvl w:val="0"/>
          <w:numId w:val="15"/>
        </w:numPr>
      </w:pPr>
      <w:r>
        <w:t>Planification Hiérarchique de la Tâche Utilisateur Approfondie</w:t>
      </w:r>
      <w:r w:rsidR="00FB43A7">
        <w:t xml:space="preserve"> </w:t>
      </w:r>
      <w:r>
        <w:t>(PHTU-a)</w:t>
      </w:r>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fermer-gps</w:t>
            </w:r>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w:t>
            </w:r>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valider-liv-hpassage</w:t>
            </w:r>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valider-liv-hdepart</w:t>
            </w:r>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valider-liv-hlivraison</w:t>
            </w:r>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valider-liv-hdepart</w:t>
            </w:r>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T.1.3.1- Choisir livreur a affecter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selectionner-livreur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selectionner-livraison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r>
        <w:t>Table des commandes par utilisateur (TC/U) et tables des utilisateurs par commande (TU/C)</w:t>
      </w:r>
    </w:p>
    <w:p w14:paraId="1BD6F5E4" w14:textId="77777777" w:rsidR="00DB2F4F" w:rsidRDefault="00DB2F4F" w:rsidP="00DB2F4F"/>
    <w:p w14:paraId="20A3F2A3" w14:textId="36842EE8" w:rsidR="00DB2F4F" w:rsidRDefault="00DB2F4F" w:rsidP="00DB2F4F">
      <w:pPr>
        <w:pStyle w:val="Heading2"/>
      </w:pPr>
      <w:r>
        <w:t>TC/U</w:t>
      </w:r>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afficher-camions-dispo ; afficher-livreurs-dispo</w:t>
            </w:r>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r>
        <w:t>TU/C</w:t>
      </w:r>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lastRenderedPageBreak/>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indiquer-heure-depart</w:t>
            </w:r>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r>
        <w:t>Description des commandes (DCOM)</w:t>
      </w:r>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lastRenderedPageBreak/>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lastRenderedPageBreak/>
        <w:t xml:space="preserve">Spécifications syntaxiques : </w:t>
      </w:r>
    </w:p>
    <w:p w14:paraId="25DB9E18" w14:textId="2559751C" w:rsidR="00AA4D29" w:rsidRDefault="00AA4D29" w:rsidP="00AA4D29">
      <w:pPr>
        <w:pStyle w:val="Title"/>
      </w:pPr>
      <w:r>
        <w:t>dossier de description syntaxique de l’IHM (DSy-HM)</w:t>
      </w:r>
    </w:p>
    <w:p w14:paraId="5975E1FC" w14:textId="7A896196" w:rsidR="00DB2F4F" w:rsidRDefault="00AA4D29" w:rsidP="00AA4D29">
      <w:pPr>
        <w:pStyle w:val="Heading1"/>
        <w:numPr>
          <w:ilvl w:val="0"/>
          <w:numId w:val="16"/>
        </w:numPr>
      </w:pPr>
      <w:r>
        <w:t>Langage d’entrée et de sortie (XML)</w:t>
      </w:r>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&lt;?xml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 xml:space="preserve">&lt;main_Window </w:t>
            </w:r>
            <w:r>
              <w:rPr>
                <w:rFonts w:ascii="Menlo Regular" w:hAnsi="Menlo Regular" w:cs="Menlo Regular"/>
                <w:color w:val="836C28"/>
                <w:sz w:val="22"/>
                <w:szCs w:val="22"/>
                <w:lang w:val="en-US"/>
              </w:rPr>
              <w:t>id_Window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state_window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r>
              <w:rPr>
                <w:rFonts w:ascii="Menlo Regular" w:hAnsi="Menlo Regular" w:cs="Menlo Regular"/>
                <w:color w:val="000000"/>
                <w:sz w:val="22"/>
                <w:szCs w:val="22"/>
                <w:lang w:val="en-US"/>
              </w:rPr>
              <w:t xml:space="preserve"> Optimod_lyon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&lt;user_type&gt;</w:t>
            </w:r>
            <w:r>
              <w:rPr>
                <w:rFonts w:ascii="Menlo Regular" w:hAnsi="Menlo Regular" w:cs="Menlo Regular"/>
                <w:color w:val="000000"/>
                <w:sz w:val="22"/>
                <w:szCs w:val="22"/>
                <w:lang w:val="en-US"/>
              </w:rPr>
              <w:t xml:space="preserve">Superviseur </w:t>
            </w:r>
            <w:r>
              <w:rPr>
                <w:rFonts w:ascii="Menlo Regular" w:hAnsi="Menlo Regular" w:cs="Menlo Regular"/>
                <w:color w:val="AA0D91"/>
                <w:sz w:val="22"/>
                <w:szCs w:val="22"/>
                <w:lang w:val="en-US"/>
              </w:rPr>
              <w:t>&lt;/user_type&gt;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 xml:space="preserve">&lt;map </w:t>
            </w:r>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3"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&lt;image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&lt;/image&gt;</w:t>
            </w:r>
            <w:r>
              <w:rPr>
                <w:rFonts w:ascii="Menlo Regular" w:hAnsi="Menlo Regular" w:cs="Menlo Regular"/>
                <w:color w:val="000000"/>
                <w:sz w:val="22"/>
                <w:szCs w:val="22"/>
                <w:lang w:val="en-US"/>
              </w:rPr>
              <w:t xml:space="preserve"> </w:t>
            </w:r>
          </w:p>
          <w:p w14:paraId="78F11CE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&lt;/map&gt;</w:t>
            </w:r>
          </w:p>
          <w:p w14:paraId="54EFB458"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AE684B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87F084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4C6E29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&lt;/navigation_Pane&gt;</w:t>
            </w:r>
          </w:p>
          <w:p w14:paraId="394BF6B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r>
              <w:rPr>
                <w:rFonts w:ascii="Menlo Regular" w:hAnsi="Menlo Regular" w:cs="Menlo Regular"/>
                <w:color w:val="000000"/>
                <w:sz w:val="22"/>
                <w:szCs w:val="22"/>
                <w:lang w:val="en-US"/>
              </w:rPr>
              <w:t xml:space="preserve"> </w:t>
            </w:r>
          </w:p>
          <w:p w14:paraId="3243AC9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1 </w:t>
            </w:r>
            <w:r>
              <w:rPr>
                <w:rFonts w:ascii="Menlo Regular" w:hAnsi="Menlo Regular" w:cs="Menlo Regular"/>
                <w:color w:val="AA0D91"/>
                <w:sz w:val="22"/>
                <w:szCs w:val="22"/>
                <w:lang w:val="en-US"/>
              </w:rPr>
              <w:t>&lt;/Name&gt;</w:t>
            </w:r>
          </w:p>
          <w:p w14:paraId="69419B0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14E4A0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&lt;arrondissement&gt;</w:t>
            </w:r>
            <w:r>
              <w:rPr>
                <w:rFonts w:ascii="Menlo Regular" w:hAnsi="Menlo Regular" w:cs="Menlo Regular"/>
                <w:color w:val="000000"/>
                <w:sz w:val="22"/>
                <w:szCs w:val="22"/>
                <w:lang w:val="en-US"/>
              </w:rPr>
              <w:t xml:space="preserve"> Arrondissement 1 </w:t>
            </w:r>
            <w:r>
              <w:rPr>
                <w:rFonts w:ascii="Menlo Regular" w:hAnsi="Menlo Regular" w:cs="Menlo Regular"/>
                <w:color w:val="AA0D91"/>
                <w:sz w:val="22"/>
                <w:szCs w:val="22"/>
                <w:lang w:val="en-US"/>
              </w:rPr>
              <w:t>&lt;/arondissement&gt;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851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lastRenderedPageBreak/>
              <w:t>&lt;Livreur&gt;</w:t>
            </w:r>
            <w:r>
              <w:rPr>
                <w:rFonts w:ascii="Menlo Regular" w:hAnsi="Menlo Regular" w:cs="Menlo Regular"/>
                <w:color w:val="000000"/>
                <w:sz w:val="22"/>
                <w:szCs w:val="22"/>
                <w:lang w:val="en-US"/>
              </w:rPr>
              <w:t xml:space="preserve"> Moreno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643B6CB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56C5BA2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7A848EE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r>
              <w:rPr>
                <w:rFonts w:ascii="Menlo Regular" w:hAnsi="Menlo Regular" w:cs="Menlo Regular"/>
                <w:color w:val="000000"/>
                <w:sz w:val="22"/>
                <w:szCs w:val="22"/>
                <w:lang w:val="en-US"/>
              </w:rPr>
              <w:t xml:space="preserve"> </w:t>
            </w:r>
          </w:p>
          <w:p w14:paraId="4A6A974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2 </w:t>
            </w:r>
            <w:r>
              <w:rPr>
                <w:rFonts w:ascii="Menlo Regular" w:hAnsi="Menlo Regular" w:cs="Menlo Regular"/>
                <w:color w:val="AA0D91"/>
                <w:sz w:val="22"/>
                <w:szCs w:val="22"/>
                <w:lang w:val="en-US"/>
              </w:rPr>
              <w:t>&lt;/Name&gt;</w:t>
            </w:r>
          </w:p>
          <w:p w14:paraId="763B09C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51F25EC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&lt;arrondissement&gt;</w:t>
            </w:r>
            <w:r>
              <w:rPr>
                <w:rFonts w:ascii="Menlo Regular" w:hAnsi="Menlo Regular" w:cs="Menlo Regular"/>
                <w:color w:val="000000"/>
                <w:sz w:val="22"/>
                <w:szCs w:val="22"/>
                <w:lang w:val="en-US"/>
              </w:rPr>
              <w:t xml:space="preserve"> Arrondissement 2 </w:t>
            </w:r>
            <w:r>
              <w:rPr>
                <w:rFonts w:ascii="Menlo Regular" w:hAnsi="Menlo Regular" w:cs="Menlo Regular"/>
                <w:color w:val="AA0D91"/>
                <w:sz w:val="22"/>
                <w:szCs w:val="22"/>
                <w:lang w:val="en-US"/>
              </w:rPr>
              <w:t>&lt;/arondissement&gt;</w:t>
            </w:r>
          </w:p>
          <w:p w14:paraId="5A2B93B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54CFE5D8"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El Rhazi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46B1790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217D723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4936BF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r>
              <w:rPr>
                <w:rFonts w:ascii="Menlo Regular" w:hAnsi="Menlo Regular" w:cs="Menlo Regular"/>
                <w:color w:val="000000"/>
                <w:sz w:val="22"/>
                <w:szCs w:val="22"/>
                <w:lang w:val="en-US"/>
              </w:rPr>
              <w:t xml:space="preserve"> </w:t>
            </w:r>
          </w:p>
          <w:p w14:paraId="06A0CC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3 </w:t>
            </w:r>
            <w:r>
              <w:rPr>
                <w:rFonts w:ascii="Menlo Regular" w:hAnsi="Menlo Regular" w:cs="Menlo Regular"/>
                <w:color w:val="AA0D91"/>
                <w:sz w:val="22"/>
                <w:szCs w:val="22"/>
                <w:lang w:val="en-US"/>
              </w:rPr>
              <w:t>&lt;/Name&gt;</w:t>
            </w:r>
          </w:p>
          <w:p w14:paraId="61DABCA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1F85597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&lt;arrondissement&gt;</w:t>
            </w:r>
            <w:r>
              <w:rPr>
                <w:rFonts w:ascii="Menlo Regular" w:hAnsi="Menlo Regular" w:cs="Menlo Regular"/>
                <w:color w:val="000000"/>
                <w:sz w:val="22"/>
                <w:szCs w:val="22"/>
                <w:lang w:val="en-US"/>
              </w:rPr>
              <w:t xml:space="preserve"> Arrondissement 5 </w:t>
            </w:r>
            <w:r>
              <w:rPr>
                <w:rFonts w:ascii="Menlo Regular" w:hAnsi="Menlo Regular" w:cs="Menlo Regular"/>
                <w:color w:val="AA0D91"/>
                <w:sz w:val="22"/>
                <w:szCs w:val="22"/>
                <w:lang w:val="en-US"/>
              </w:rPr>
              <w:t>&lt;/arondissement&gt;</w:t>
            </w:r>
          </w:p>
          <w:p w14:paraId="59C7216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47590BB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Benhmida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&lt;/navigation_Pane&gt;</w:t>
            </w:r>
          </w:p>
          <w:p w14:paraId="2C0A2D66"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D7C5A2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69C4C0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51EC1E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80093D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&lt;/main_Window&gt;</w:t>
            </w:r>
          </w:p>
        </w:tc>
      </w:tr>
    </w:tbl>
    <w:p w14:paraId="02F0F0AE" w14:textId="77777777" w:rsidR="00AA4D29" w:rsidRPr="00AA4D29" w:rsidRDefault="00AA4D29" w:rsidP="00AA4D29"/>
    <w:p w14:paraId="0371A3FE" w14:textId="570DA58E" w:rsidR="00AA4D29" w:rsidRDefault="00AA4D29" w:rsidP="00AA4D29">
      <w:pPr>
        <w:pStyle w:val="Heading1"/>
      </w:pPr>
      <w:r>
        <w:t>Diagramme d’enchaînement des fenêtres (DEF)</w:t>
      </w:r>
    </w:p>
    <w:p w14:paraId="0DB13FE3" w14:textId="77777777" w:rsidR="00BE5600" w:rsidRDefault="00BE5600" w:rsidP="00BE5600"/>
    <w:p w14:paraId="63ECAB33" w14:textId="26352BCC" w:rsidR="00BE5600" w:rsidRPr="00BE5600" w:rsidRDefault="00EB008E" w:rsidP="00BE5600">
      <w:r w:rsidRPr="00EB008E">
        <w:rPr>
          <w:highlight w:val="yellow"/>
        </w:rPr>
        <w:t>YASSINE</w:t>
      </w:r>
    </w:p>
    <w:p w14:paraId="704DE9CC" w14:textId="77777777" w:rsidR="00AA4D29" w:rsidRPr="00AA4D29" w:rsidRDefault="00AA4D29" w:rsidP="00AA4D29"/>
    <w:p w14:paraId="6EFF668A" w14:textId="054150A3" w:rsidR="00AA4D29" w:rsidRDefault="00AA4D29" w:rsidP="00AA4D29">
      <w:pPr>
        <w:pStyle w:val="Heading1"/>
      </w:pPr>
      <w:r>
        <w:t>Diagramme d’état de l’IHM</w:t>
      </w:r>
    </w:p>
    <w:p w14:paraId="21C44DFF" w14:textId="77777777" w:rsidR="00AA4D29" w:rsidRPr="00AA4D29" w:rsidRDefault="00AA4D29" w:rsidP="00AA4D29"/>
    <w:p w14:paraId="398A54A3" w14:textId="51AFB069" w:rsidR="00AA4D29" w:rsidRDefault="00AA4D29" w:rsidP="00AA4D29">
      <w:pPr>
        <w:pStyle w:val="Heading2"/>
      </w:pPr>
      <w:r>
        <w:t>Superviseur</w:t>
      </w:r>
    </w:p>
    <w:p w14:paraId="1ED0F765" w14:textId="77777777" w:rsidR="00AA4D29" w:rsidRDefault="00AA4D29" w:rsidP="00AA4D29">
      <w:pPr>
        <w:pStyle w:val="Heading2"/>
        <w:numPr>
          <w:ilvl w:val="0"/>
          <w:numId w:val="0"/>
        </w:numPr>
        <w:ind w:left="1800"/>
      </w:pPr>
    </w:p>
    <w:p w14:paraId="60DDE854" w14:textId="77777777" w:rsidR="00EB008E" w:rsidRDefault="00EB008E" w:rsidP="00EB008E"/>
    <w:p w14:paraId="3C26D9B3" w14:textId="77777777" w:rsidR="00EB008E" w:rsidRPr="00EB008E" w:rsidRDefault="00EB008E" w:rsidP="00EB008E"/>
    <w:p w14:paraId="5C0F9A5D" w14:textId="5DA1C30A" w:rsidR="00AA4D29" w:rsidRPr="00AA4D29" w:rsidRDefault="00AA4D29" w:rsidP="00AA4D29">
      <w:pPr>
        <w:pStyle w:val="Heading2"/>
      </w:pPr>
      <w:r>
        <w:t>Livreur</w:t>
      </w:r>
    </w:p>
    <w:p w14:paraId="40006126" w14:textId="77777777" w:rsidR="00DB2F4F" w:rsidRPr="00987DD1" w:rsidRDefault="00DB2F4F" w:rsidP="00DB2F4F"/>
    <w:p w14:paraId="699BC7E4"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85074E9" w14:textId="77777777" w:rsidR="00DB2F4F" w:rsidRDefault="00DB2F4F" w:rsidP="00DB2F4F"/>
    <w:p w14:paraId="61A1C484" w14:textId="77777777" w:rsidR="00DB2F4F" w:rsidRPr="00C51C74" w:rsidRDefault="00DB2F4F" w:rsidP="00DB2F4F"/>
    <w:p w14:paraId="79889147" w14:textId="7E24C053" w:rsidR="007122F5" w:rsidRPr="007122F5" w:rsidRDefault="00BE5600" w:rsidP="007122F5">
      <w:r>
        <w:rPr>
          <w:noProof/>
          <w:lang w:val="en-US"/>
        </w:rPr>
        <w:lastRenderedPageBreak/>
        <w:drawing>
          <wp:inline distT="0" distB="0" distL="0" distR="0" wp14:anchorId="62F33AEB" wp14:editId="5A9186E9">
            <wp:extent cx="5729979" cy="4038600"/>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etat livreur.bmp"/>
                    <pic:cNvPicPr/>
                  </pic:nvPicPr>
                  <pic:blipFill>
                    <a:blip r:embed="rId24">
                      <a:extLst>
                        <a:ext uri="{28A0092B-C50C-407E-A947-70E740481C1C}">
                          <a14:useLocalDpi xmlns:a14="http://schemas.microsoft.com/office/drawing/2010/main" val="0"/>
                        </a:ext>
                      </a:extLst>
                    </a:blip>
                    <a:stretch>
                      <a:fillRect/>
                    </a:stretch>
                  </pic:blipFill>
                  <pic:spPr>
                    <a:xfrm>
                      <a:off x="0" y="0"/>
                      <a:ext cx="5729979" cy="4038600"/>
                    </a:xfrm>
                    <a:prstGeom prst="rect">
                      <a:avLst/>
                    </a:prstGeom>
                  </pic:spPr>
                </pic:pic>
              </a:graphicData>
            </a:graphic>
          </wp:inline>
        </w:drawing>
      </w:r>
    </w:p>
    <w:p w14:paraId="073A3BA5" w14:textId="780F25DA" w:rsidR="00AA4D29" w:rsidRDefault="00AA4D29">
      <w:r>
        <w:br w:type="page"/>
      </w:r>
    </w:p>
    <w:p w14:paraId="33B76A40" w14:textId="6FFB4DBB" w:rsidR="00AA4D29" w:rsidRDefault="00AA4D29" w:rsidP="00AA4D29">
      <w:pPr>
        <w:pStyle w:val="Title"/>
      </w:pPr>
      <w:r>
        <w:lastRenderedPageBreak/>
        <w:t xml:space="preserve">Spécifications lexicales : </w:t>
      </w:r>
    </w:p>
    <w:p w14:paraId="1E73DC9D" w14:textId="3D4A474E" w:rsidR="00AA4D29" w:rsidRDefault="00AA4D29" w:rsidP="00AA4D29">
      <w:pPr>
        <w:pStyle w:val="Title"/>
      </w:pPr>
      <w:r>
        <w:t>dossier de description lexicale de l’IHM (DSx-HM)</w:t>
      </w:r>
    </w:p>
    <w:p w14:paraId="79584CC8" w14:textId="23127AC1" w:rsidR="00AA4D29" w:rsidRDefault="00AA4D29" w:rsidP="00AA4D29">
      <w:pPr>
        <w:pStyle w:val="Heading1"/>
        <w:numPr>
          <w:ilvl w:val="0"/>
          <w:numId w:val="17"/>
        </w:numPr>
      </w:pPr>
      <w:r>
        <w:t>Langage d’entrée et de sortie (lexical)</w:t>
      </w:r>
    </w:p>
    <w:p w14:paraId="16FC13C2" w14:textId="77777777" w:rsidR="00AA4D29" w:rsidRPr="00AA4D29" w:rsidRDefault="00AA4D29" w:rsidP="00AA4D29"/>
    <w:p w14:paraId="50FA855E" w14:textId="7320090C" w:rsidR="00AA4D29" w:rsidRDefault="00AA4D29" w:rsidP="00AA4D29">
      <w:pPr>
        <w:pStyle w:val="Heading1"/>
      </w:pPr>
      <w:r>
        <w:t>Table des messages par type d’utilisateurs (TMesU)</w:t>
      </w:r>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r>
        <w:t>Lexique des objets graphiques (LxqOG)</w:t>
      </w:r>
    </w:p>
    <w:p w14:paraId="03175594" w14:textId="77777777" w:rsidR="00AA4D29" w:rsidRPr="00AA4D29" w:rsidRDefault="00AA4D29" w:rsidP="00AA4D29"/>
    <w:p w14:paraId="2F07F52A" w14:textId="2534E9C7" w:rsidR="00AA4D29" w:rsidRDefault="00AA4D29" w:rsidP="00AA4D29">
      <w:pPr>
        <w:pStyle w:val="Heading1"/>
      </w:pPr>
      <w:r>
        <w:t>Fenêtres principales et secondaires</w:t>
      </w:r>
    </w:p>
    <w:p w14:paraId="397A732E" w14:textId="77777777" w:rsidR="00EB008E" w:rsidRDefault="00EB008E" w:rsidP="00EB008E"/>
    <w:p w14:paraId="29A18CAB" w14:textId="77777777" w:rsidR="00EB008E" w:rsidRDefault="00EB008E" w:rsidP="00EB008E"/>
    <w:p w14:paraId="1B04DB2F" w14:textId="07C98278" w:rsidR="005826DB" w:rsidRDefault="00B56879" w:rsidP="00EB008E">
      <w:r>
        <w:rPr>
          <w:noProof/>
          <w:lang w:val="en-US"/>
        </w:rPr>
        <w:lastRenderedPageBreak/>
        <w:drawing>
          <wp:anchor distT="0" distB="0" distL="114300" distR="114300" simplePos="0" relativeHeight="251661312" behindDoc="0" locked="0" layoutInCell="1" allowOverlap="1" wp14:anchorId="6761E85B" wp14:editId="65C18DCB">
            <wp:simplePos x="0" y="0"/>
            <wp:positionH relativeFrom="column">
              <wp:posOffset>-685800</wp:posOffset>
            </wp:positionH>
            <wp:positionV relativeFrom="paragraph">
              <wp:posOffset>4263390</wp:posOffset>
            </wp:positionV>
            <wp:extent cx="6586855" cy="4010025"/>
            <wp:effectExtent l="0" t="0" r="0" b="3175"/>
            <wp:wrapSquare wrapText="bothSides"/>
            <wp:docPr id="14" name="Picture 14" descr="Macintosh HD:Users:Meryem:Desktop:4IF:Projets:DevOO-IHM:IHMs:IHM_Superviseur:3 - Preparation-Zo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IHM_Superviseur:3 - Preparation-Zone 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5061" t="12543" r="6265" b="10169"/>
                    <a:stretch/>
                  </pic:blipFill>
                  <pic:spPr bwMode="auto">
                    <a:xfrm>
                      <a:off x="0" y="0"/>
                      <a:ext cx="6586855" cy="40100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BDFDDE" w14:textId="772CABD8" w:rsidR="00EB008E" w:rsidRDefault="005826DB" w:rsidP="00EB008E">
      <w:r>
        <w:rPr>
          <w:noProof/>
          <w:lang w:val="en-US"/>
        </w:rPr>
        <w:drawing>
          <wp:anchor distT="0" distB="0" distL="114300" distR="114300" simplePos="0" relativeHeight="251665408" behindDoc="0" locked="0" layoutInCell="1" allowOverlap="1" wp14:anchorId="28E86A4C" wp14:editId="589EF8F4">
            <wp:simplePos x="0" y="0"/>
            <wp:positionH relativeFrom="column">
              <wp:align>center</wp:align>
            </wp:positionH>
            <wp:positionV relativeFrom="paragraph">
              <wp:posOffset>-5080</wp:posOffset>
            </wp:positionV>
            <wp:extent cx="6370067" cy="3888000"/>
            <wp:effectExtent l="0" t="0" r="5715" b="0"/>
            <wp:wrapSquare wrapText="bothSides"/>
            <wp:docPr id="20" name="Picture 20" descr="Macintosh HD:Users:Meryem:Desktop:4IF:Projets:DevOO-IHM:IHMs:IHM_Superviseur:2 - 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2 - Choix.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783" t="12542" r="5783" b="11526"/>
                    <a:stretch/>
                  </pic:blipFill>
                  <pic:spPr bwMode="auto">
                    <a:xfrm>
                      <a:off x="0" y="0"/>
                      <a:ext cx="6370067" cy="3888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783F9E91" w:rsidR="00EB008E" w:rsidRDefault="00EB008E" w:rsidP="00EB008E">
      <w:r w:rsidRPr="00EB008E">
        <w:rPr>
          <w:noProof/>
          <w:lang w:val="en-US"/>
        </w:rPr>
        <w:lastRenderedPageBreak/>
        <w:drawing>
          <wp:anchor distT="0" distB="0" distL="114300" distR="114300" simplePos="0" relativeHeight="251660288" behindDoc="0" locked="0" layoutInCell="1" allowOverlap="1" wp14:anchorId="1D8B916B" wp14:editId="710787E8">
            <wp:simplePos x="0" y="0"/>
            <wp:positionH relativeFrom="column">
              <wp:align>center</wp:align>
            </wp:positionH>
            <wp:positionV relativeFrom="paragraph">
              <wp:posOffset>-5080</wp:posOffset>
            </wp:positionV>
            <wp:extent cx="6581140" cy="4003040"/>
            <wp:effectExtent l="0" t="0" r="0" b="10160"/>
            <wp:wrapSquare wrapText="bothSides"/>
            <wp:docPr id="12" name="Picture 12" descr="Macintosh HD:Users:Meryem:Desktop:4IF:Projets:DevOO-IHM:IHMs:IHM_Superviseur:3 - Preparation-Z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IHM_Superviseur:3 - Preparation-Zone 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946" t="14041" r="6763" b="11264"/>
                    <a:stretch/>
                  </pic:blipFill>
                  <pic:spPr bwMode="auto">
                    <a:xfrm>
                      <a:off x="0" y="0"/>
                      <a:ext cx="6581140" cy="40030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4C384AB9" w:rsidR="00EB008E" w:rsidRPr="00EB008E" w:rsidRDefault="007D6684" w:rsidP="00EB008E">
      <w:r>
        <w:rPr>
          <w:noProof/>
          <w:lang w:val="en-US"/>
        </w:rPr>
        <w:drawing>
          <wp:anchor distT="0" distB="0" distL="114300" distR="114300" simplePos="0" relativeHeight="251662336" behindDoc="0" locked="0" layoutInCell="1" allowOverlap="1" wp14:anchorId="38EE5B0D" wp14:editId="078C5723">
            <wp:simplePos x="0" y="0"/>
            <wp:positionH relativeFrom="column">
              <wp:align>center</wp:align>
            </wp:positionH>
            <wp:positionV relativeFrom="paragraph">
              <wp:posOffset>-3810</wp:posOffset>
            </wp:positionV>
            <wp:extent cx="6605995" cy="4032000"/>
            <wp:effectExtent l="0" t="0" r="0" b="6985"/>
            <wp:wrapSquare wrapText="bothSides"/>
            <wp:docPr id="15" name="Picture 15" descr="Macintosh HD:Users:Meryem:Desktop:4IF:Projets:DevOO-IHM:IHMs:IHM_Superviseur:5 - De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IHM_Superviseur:5 - Deconnexio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783" t="11525" r="5783" b="12542"/>
                    <a:stretch/>
                  </pic:blipFill>
                  <pic:spPr bwMode="auto">
                    <a:xfrm>
                      <a:off x="0" y="0"/>
                      <a:ext cx="6605995" cy="4032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8CB665" w14:textId="77777777" w:rsidR="007D6684" w:rsidRDefault="007D6684" w:rsidP="007D6684"/>
    <w:p w14:paraId="763DF9DC" w14:textId="77777777" w:rsidR="007D6684" w:rsidRPr="007D6684" w:rsidRDefault="007D6684" w:rsidP="007D6684"/>
    <w:p w14:paraId="6265C459" w14:textId="1FD123BA" w:rsidR="007D6684" w:rsidRDefault="007D6684" w:rsidP="00AA4D29">
      <w:r>
        <w:rPr>
          <w:noProof/>
          <w:lang w:val="en-US"/>
        </w:rPr>
        <w:drawing>
          <wp:anchor distT="0" distB="0" distL="114300" distR="114300" simplePos="0" relativeHeight="251663360" behindDoc="0" locked="0" layoutInCell="1" allowOverlap="1" wp14:anchorId="390457E2" wp14:editId="72A9D8AA">
            <wp:simplePos x="0" y="0"/>
            <wp:positionH relativeFrom="column">
              <wp:align>center</wp:align>
            </wp:positionH>
            <wp:positionV relativeFrom="paragraph">
              <wp:posOffset>-3810</wp:posOffset>
            </wp:positionV>
            <wp:extent cx="5270500" cy="3949700"/>
            <wp:effectExtent l="0" t="0" r="12700" b="12700"/>
            <wp:wrapSquare wrapText="bothSides"/>
            <wp:docPr id="16" name="Picture 16" descr="Macintosh HD:Users:Meryem:Desktop:4IF:Projets:DevOO-IHM:IHMs:Livreu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Livreur:Accue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D5F7B4" w14:textId="2DDF13E3" w:rsidR="007D6684" w:rsidRDefault="00B20391" w:rsidP="00AA4D29">
      <w:r w:rsidRPr="00B20391">
        <w:rPr>
          <w:noProof/>
          <w:lang w:val="en-US"/>
        </w:rPr>
        <w:drawing>
          <wp:inline distT="0" distB="0" distL="0" distR="0" wp14:anchorId="620AB21F" wp14:editId="4F60341D">
            <wp:extent cx="5270500" cy="3949700"/>
            <wp:effectExtent l="0" t="0" r="12700" b="12700"/>
            <wp:docPr id="17" name="Picture 1" descr="Macintosh HD:Users:Meryem:Desktop:4IF:Projets:DevOO-IHM:IHMs:Livreur:Contact-selecti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Livreur:Contact-selection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63FC3C0E" w14:textId="77777777" w:rsidR="009B6EB5" w:rsidRDefault="009B6EB5" w:rsidP="00AA4D29"/>
    <w:p w14:paraId="0FB5AFAE" w14:textId="77777777" w:rsidR="00B20391" w:rsidRPr="00AA4D29" w:rsidRDefault="00B20391" w:rsidP="00AA4D29"/>
    <w:p w14:paraId="38BC291B" w14:textId="364EBBF0" w:rsidR="00B20391" w:rsidRDefault="00B20391" w:rsidP="00B63C71">
      <w:pPr>
        <w:pStyle w:val="Heading1"/>
        <w:numPr>
          <w:ilvl w:val="0"/>
          <w:numId w:val="0"/>
        </w:numPr>
        <w:ind w:left="1440" w:hanging="360"/>
      </w:pPr>
      <w:r>
        <w:rPr>
          <w:noProof/>
          <w:lang w:val="en-US"/>
        </w:rPr>
        <w:lastRenderedPageBreak/>
        <w:drawing>
          <wp:anchor distT="0" distB="0" distL="114300" distR="114300" simplePos="0" relativeHeight="251664384" behindDoc="0" locked="0" layoutInCell="1" allowOverlap="1" wp14:anchorId="34D394AE" wp14:editId="3983D845">
            <wp:simplePos x="0" y="0"/>
            <wp:positionH relativeFrom="column">
              <wp:align>center</wp:align>
            </wp:positionH>
            <wp:positionV relativeFrom="paragraph">
              <wp:posOffset>-3810</wp:posOffset>
            </wp:positionV>
            <wp:extent cx="5270500" cy="3949700"/>
            <wp:effectExtent l="0" t="0" r="12700" b="12700"/>
            <wp:wrapSquare wrapText="bothSides"/>
            <wp:docPr id="18" name="Picture 18" descr="Macintosh HD:Users:Meryem:Desktop:4IF:Projets:DevOO-IHM:IHMs:Livreur:Signaler-inc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Livreur:Signaler-incid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81D238" w14:textId="616FD9D6" w:rsidR="00B20391" w:rsidRDefault="005826DB" w:rsidP="00B20391">
      <w:r>
        <w:rPr>
          <w:noProof/>
          <w:lang w:val="en-US"/>
        </w:rPr>
        <w:drawing>
          <wp:inline distT="0" distB="0" distL="0" distR="0" wp14:anchorId="56586E92" wp14:editId="3BE1D331">
            <wp:extent cx="5270500" cy="3949700"/>
            <wp:effectExtent l="0" t="0" r="12700" b="12700"/>
            <wp:docPr id="19" name="Picture 3" descr="Macintosh HD:Users:Meryem:Desktop:4IF:Projets:DevOO-IHM:IHMs:Livreur:Terminer-livrai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Livreur:Terminer-livraison-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006A66EB" w14:textId="77777777" w:rsidR="00B20391" w:rsidRPr="00B20391" w:rsidRDefault="00B20391" w:rsidP="00B20391"/>
    <w:p w14:paraId="6EDCBC69" w14:textId="36C49042" w:rsidR="00AA4D29" w:rsidRPr="007122F5" w:rsidRDefault="00AA4D29" w:rsidP="00AA4D29">
      <w:pPr>
        <w:pStyle w:val="Heading1"/>
      </w:pPr>
      <w:r>
        <w:lastRenderedPageBreak/>
        <w:t>Tableau ICAR de la fenêtre principale</w:t>
      </w:r>
    </w:p>
    <w:p w14:paraId="600EDD51" w14:textId="77777777" w:rsidR="007122F5" w:rsidRPr="007122F5" w:rsidRDefault="007122F5" w:rsidP="007122F5"/>
    <w:p w14:paraId="354D44FE" w14:textId="77777777" w:rsidR="007122F5" w:rsidRPr="007122F5" w:rsidRDefault="007122F5" w:rsidP="007122F5"/>
    <w:p w14:paraId="705C9292" w14:textId="77777777" w:rsidR="007122F5" w:rsidRPr="007122F5" w:rsidRDefault="007122F5" w:rsidP="007122F5"/>
    <w:p w14:paraId="2A6FE420" w14:textId="77777777" w:rsidR="007122F5" w:rsidRPr="007122F5" w:rsidRDefault="007122F5" w:rsidP="007122F5"/>
    <w:p w14:paraId="218F677C" w14:textId="61E7496C" w:rsidR="007122F5" w:rsidRPr="007122F5" w:rsidRDefault="007122F5" w:rsidP="007122F5"/>
    <w:p w14:paraId="1581BAF2" w14:textId="77777777" w:rsidR="007122F5" w:rsidRPr="007122F5" w:rsidRDefault="007122F5" w:rsidP="007122F5"/>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56A98A7B" w14:textId="77777777" w:rsidR="007122F5" w:rsidRPr="007122F5" w:rsidRDefault="007122F5" w:rsidP="007122F5"/>
    <w:p w14:paraId="41326A00" w14:textId="77777777" w:rsidR="007122F5" w:rsidRPr="007122F5" w:rsidRDefault="007122F5" w:rsidP="007122F5"/>
    <w:p w14:paraId="46194942" w14:textId="27C9B8AE" w:rsidR="00E83129" w:rsidRDefault="00E83129">
      <w:r>
        <w:br w:type="page"/>
      </w:r>
    </w:p>
    <w:p w14:paraId="2E1F3D7D" w14:textId="60975293" w:rsidR="00E83129" w:rsidRPr="007122F5" w:rsidRDefault="00E83129" w:rsidP="00E83129">
      <w:pPr>
        <w:pStyle w:val="Title"/>
      </w:pPr>
      <w:r>
        <w:lastRenderedPageBreak/>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bookmarkStart w:id="0" w:name="_GoBack"/>
      <w:bookmarkEnd w:id="0"/>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3"/>
      <w:headerReference w:type="default" r:id="rId34"/>
      <w:footerReference w:type="even" r:id="rId35"/>
      <w:footerReference w:type="default" r:id="rId36"/>
      <w:footerReference w:type="firs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0D8913" w14:textId="77777777" w:rsidR="00D63D9D" w:rsidRDefault="00D63D9D" w:rsidP="0052090E">
      <w:r>
        <w:separator/>
      </w:r>
    </w:p>
  </w:endnote>
  <w:endnote w:type="continuationSeparator" w:id="0">
    <w:p w14:paraId="58227947" w14:textId="77777777" w:rsidR="00D63D9D" w:rsidRDefault="00D63D9D"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D63D9D" w:rsidRDefault="00D63D9D"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D63D9D" w:rsidRPr="00E8024A" w:rsidRDefault="00D63D9D" w:rsidP="003C5676">
    <w:pPr>
      <w:pStyle w:val="Header"/>
      <w:pBdr>
        <w:between w:val="single" w:sz="4" w:space="1" w:color="4F81BD"/>
      </w:pBdr>
      <w:spacing w:line="276" w:lineRule="auto"/>
      <w:ind w:right="360"/>
      <w:jc w:val="center"/>
    </w:pPr>
    <w:r>
      <w:t>Plan d’assurance qualité - PLD-SPIE/QU/PAQ</w:t>
    </w:r>
  </w:p>
  <w:p w14:paraId="375D8928" w14:textId="77777777" w:rsidR="00D63D9D" w:rsidRPr="00E8024A" w:rsidRDefault="00D63D9D" w:rsidP="003C5676">
    <w:pPr>
      <w:pStyle w:val="Header"/>
      <w:pBdr>
        <w:between w:val="single" w:sz="4" w:space="1" w:color="4F81BD"/>
      </w:pBdr>
      <w:spacing w:line="276" w:lineRule="auto"/>
      <w:jc w:val="center"/>
    </w:pPr>
    <w:r>
      <w:rPr>
        <w:lang w:val="en-US"/>
      </w:rPr>
      <w:t>November 30, 2014</w:t>
    </w:r>
  </w:p>
  <w:p w14:paraId="1A639043" w14:textId="77777777" w:rsidR="00D63D9D" w:rsidRDefault="00D63D9D"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D63D9D" w:rsidRDefault="00D63D9D"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6B4F">
      <w:rPr>
        <w:rStyle w:val="PageNumber"/>
        <w:noProof/>
      </w:rPr>
      <w:t>30</w:t>
    </w:r>
    <w:r>
      <w:rPr>
        <w:rStyle w:val="PageNumber"/>
      </w:rPr>
      <w:fldChar w:fldCharType="end"/>
    </w:r>
  </w:p>
  <w:p w14:paraId="1533B320" w14:textId="77777777" w:rsidR="00D63D9D" w:rsidRPr="00E8024A" w:rsidRDefault="00D63D9D"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D63D9D" w:rsidRDefault="00D63D9D"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BE5600" w:rsidRDefault="00BE5600" w:rsidP="00CE06FC">
                    <w:pPr>
                      <w:jc w:val="center"/>
                    </w:pPr>
                  </w:p>
                </w:txbxContent>
              </v:textbox>
              <w10:wrap type="square"/>
            </v:shape>
          </w:pict>
        </mc:Fallback>
      </mc:AlternateContent>
    </w:r>
    <w:r>
      <w:t xml:space="preserve">                 </w:t>
    </w:r>
  </w:p>
  <w:p w14:paraId="7B6B887F" w14:textId="77777777" w:rsidR="00D63D9D" w:rsidRDefault="00D63D9D"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D63D9D" w:rsidRDefault="00D63D9D">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D63D9D" w:rsidRDefault="00D63D9D"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BE5600" w:rsidRDefault="00BE5600"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D63D9D" w:rsidRDefault="00D63D9D"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BE5600" w:rsidRDefault="00BE5600"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ADE6F" w14:textId="77777777" w:rsidR="00D63D9D" w:rsidRDefault="00D63D9D" w:rsidP="0052090E">
      <w:r>
        <w:separator/>
      </w:r>
    </w:p>
  </w:footnote>
  <w:footnote w:type="continuationSeparator" w:id="0">
    <w:p w14:paraId="0C37EB09" w14:textId="77777777" w:rsidR="00D63D9D" w:rsidRDefault="00D63D9D"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D63D9D"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D63D9D" w:rsidRPr="003C5676" w:rsidRDefault="00D63D9D">
          <w:pPr>
            <w:pStyle w:val="Header"/>
            <w:spacing w:line="276" w:lineRule="auto"/>
            <w:rPr>
              <w:rFonts w:eastAsia="ＭＳ ゴシック"/>
              <w:b/>
              <w:bCs/>
              <w:color w:val="4F81BD"/>
            </w:rPr>
          </w:pPr>
        </w:p>
      </w:tc>
      <w:tc>
        <w:tcPr>
          <w:tcW w:w="333" w:type="pct"/>
          <w:vMerge w:val="restart"/>
          <w:noWrap/>
          <w:vAlign w:val="center"/>
          <w:hideMark/>
        </w:tcPr>
        <w:p w14:paraId="4644463D" w14:textId="77777777" w:rsidR="00D63D9D" w:rsidRPr="003C5676" w:rsidRDefault="00D63D9D"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D63D9D" w:rsidRPr="003C5676" w:rsidRDefault="00D63D9D">
          <w:pPr>
            <w:pStyle w:val="Header"/>
            <w:spacing w:line="276" w:lineRule="auto"/>
            <w:rPr>
              <w:rFonts w:eastAsia="ＭＳ ゴシック"/>
              <w:b/>
              <w:bCs/>
              <w:color w:val="4F81BD"/>
            </w:rPr>
          </w:pPr>
        </w:p>
      </w:tc>
    </w:tr>
    <w:tr w:rsidR="00D63D9D"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D63D9D" w:rsidRPr="003C5676" w:rsidRDefault="00D63D9D">
          <w:pPr>
            <w:pStyle w:val="Header"/>
            <w:spacing w:line="276" w:lineRule="auto"/>
            <w:rPr>
              <w:rFonts w:eastAsia="ＭＳ ゴシック"/>
              <w:b/>
              <w:bCs/>
              <w:color w:val="4F81BD"/>
            </w:rPr>
          </w:pPr>
        </w:p>
      </w:tc>
      <w:tc>
        <w:tcPr>
          <w:tcW w:w="0" w:type="auto"/>
          <w:vMerge/>
          <w:vAlign w:val="center"/>
          <w:hideMark/>
        </w:tcPr>
        <w:p w14:paraId="7C928F81" w14:textId="77777777" w:rsidR="00D63D9D" w:rsidRPr="003C5676" w:rsidRDefault="00D63D9D">
          <w:pPr>
            <w:rPr>
              <w:color w:val="4F81BD"/>
              <w:sz w:val="22"/>
              <w:szCs w:val="22"/>
            </w:rPr>
          </w:pPr>
        </w:p>
      </w:tc>
      <w:tc>
        <w:tcPr>
          <w:tcW w:w="2278" w:type="pct"/>
          <w:tcBorders>
            <w:top w:val="single" w:sz="4" w:space="0" w:color="4F81BD"/>
            <w:left w:val="nil"/>
            <w:bottom w:val="nil"/>
            <w:right w:val="nil"/>
          </w:tcBorders>
        </w:tcPr>
        <w:p w14:paraId="1D984A17" w14:textId="77777777" w:rsidR="00D63D9D" w:rsidRPr="003C5676" w:rsidRDefault="00D63D9D">
          <w:pPr>
            <w:pStyle w:val="Header"/>
            <w:spacing w:line="276" w:lineRule="auto"/>
            <w:rPr>
              <w:rFonts w:eastAsia="ＭＳ ゴシック"/>
              <w:b/>
              <w:bCs/>
              <w:color w:val="4F81BD"/>
            </w:rPr>
          </w:pPr>
        </w:p>
      </w:tc>
    </w:tr>
  </w:tbl>
  <w:p w14:paraId="3ABB9A03" w14:textId="77777777" w:rsidR="00D63D9D" w:rsidRDefault="00D63D9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D63D9D" w:rsidRPr="003C5676" w14:paraId="7540A1B7" w14:textId="77777777" w:rsidTr="003C5676">
      <w:trPr>
        <w:trHeight w:val="151"/>
      </w:trPr>
      <w:tc>
        <w:tcPr>
          <w:tcW w:w="2389" w:type="pct"/>
        </w:tcPr>
        <w:p w14:paraId="6ADB12AF" w14:textId="77777777" w:rsidR="00D63D9D" w:rsidRPr="003C5676" w:rsidRDefault="00D63D9D">
          <w:pPr>
            <w:pStyle w:val="Header"/>
            <w:spacing w:line="276" w:lineRule="auto"/>
            <w:rPr>
              <w:rFonts w:eastAsia="ＭＳ ゴシック"/>
              <w:b/>
              <w:bCs/>
            </w:rPr>
          </w:pPr>
        </w:p>
      </w:tc>
      <w:tc>
        <w:tcPr>
          <w:tcW w:w="333" w:type="pct"/>
          <w:vMerge w:val="restart"/>
          <w:noWrap/>
          <w:vAlign w:val="center"/>
          <w:hideMark/>
        </w:tcPr>
        <w:p w14:paraId="7168B9BC" w14:textId="77777777" w:rsidR="00D63D9D" w:rsidRPr="003C5676" w:rsidRDefault="00D63D9D" w:rsidP="00DC224A">
          <w:pPr>
            <w:pStyle w:val="NoSpacing"/>
            <w:rPr>
              <w:rFonts w:ascii="Century Schoolbook" w:hAnsi="Century Schoolbook"/>
              <w:szCs w:val="20"/>
            </w:rPr>
          </w:pPr>
          <w:r>
            <w:rPr>
              <w:rFonts w:ascii="Century Schoolbook" w:hAnsi="Century Schoolbook"/>
              <w:sz w:val="20"/>
            </w:rPr>
            <w:t>Projet IHM – Rapport (H4103)</w:t>
          </w:r>
        </w:p>
      </w:tc>
      <w:tc>
        <w:tcPr>
          <w:tcW w:w="2278" w:type="pct"/>
        </w:tcPr>
        <w:p w14:paraId="59AA4C5E" w14:textId="77777777" w:rsidR="00D63D9D" w:rsidRPr="003C5676" w:rsidRDefault="00D63D9D">
          <w:pPr>
            <w:pStyle w:val="Header"/>
            <w:spacing w:line="276" w:lineRule="auto"/>
            <w:rPr>
              <w:rFonts w:eastAsia="ＭＳ ゴシック"/>
              <w:b/>
              <w:bCs/>
              <w:color w:val="4F81BD"/>
            </w:rPr>
          </w:pPr>
        </w:p>
      </w:tc>
    </w:tr>
    <w:tr w:rsidR="00D63D9D" w:rsidRPr="003C5676" w14:paraId="0AAD5C43" w14:textId="77777777" w:rsidTr="003C5676">
      <w:trPr>
        <w:trHeight w:val="150"/>
      </w:trPr>
      <w:tc>
        <w:tcPr>
          <w:tcW w:w="2389" w:type="pct"/>
        </w:tcPr>
        <w:p w14:paraId="4B88D514" w14:textId="77777777" w:rsidR="00D63D9D" w:rsidRPr="003C5676" w:rsidRDefault="00D63D9D">
          <w:pPr>
            <w:pStyle w:val="Header"/>
            <w:spacing w:line="276" w:lineRule="auto"/>
            <w:rPr>
              <w:rFonts w:eastAsia="ＭＳ ゴシック"/>
              <w:b/>
              <w:bCs/>
            </w:rPr>
          </w:pPr>
        </w:p>
      </w:tc>
      <w:tc>
        <w:tcPr>
          <w:tcW w:w="0" w:type="auto"/>
          <w:vMerge/>
          <w:vAlign w:val="center"/>
          <w:hideMark/>
        </w:tcPr>
        <w:p w14:paraId="5B6333CF" w14:textId="77777777" w:rsidR="00D63D9D" w:rsidRPr="003C5676" w:rsidRDefault="00D63D9D">
          <w:pPr>
            <w:rPr>
              <w:color w:val="4F81BD"/>
              <w:sz w:val="22"/>
              <w:szCs w:val="22"/>
            </w:rPr>
          </w:pPr>
        </w:p>
      </w:tc>
      <w:tc>
        <w:tcPr>
          <w:tcW w:w="2278" w:type="pct"/>
        </w:tcPr>
        <w:p w14:paraId="07C77A59" w14:textId="77777777" w:rsidR="00D63D9D" w:rsidRPr="003C5676" w:rsidRDefault="00D63D9D">
          <w:pPr>
            <w:pStyle w:val="Header"/>
            <w:spacing w:line="276" w:lineRule="auto"/>
            <w:rPr>
              <w:rFonts w:eastAsia="ＭＳ ゴシック"/>
              <w:b/>
              <w:bCs/>
              <w:color w:val="4F81BD"/>
            </w:rPr>
          </w:pPr>
        </w:p>
      </w:tc>
    </w:tr>
  </w:tbl>
  <w:p w14:paraId="37B92519" w14:textId="77777777" w:rsidR="00D63D9D" w:rsidRDefault="00D63D9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4"/>
  </w:num>
  <w:num w:numId="7">
    <w:abstractNumId w:val="5"/>
  </w:num>
  <w:num w:numId="8">
    <w:abstractNumId w:val="7"/>
  </w:num>
  <w:num w:numId="9">
    <w:abstractNumId w:val="10"/>
  </w:num>
  <w:num w:numId="10">
    <w:abstractNumId w:val="9"/>
  </w:num>
  <w:num w:numId="11">
    <w:abstractNumId w:val="2"/>
  </w:num>
  <w:num w:numId="12">
    <w:abstractNumId w:val="6"/>
  </w:num>
  <w:num w:numId="13">
    <w:abstractNumId w:val="0"/>
  </w:num>
  <w:num w:numId="14">
    <w:abstractNumId w:val="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1107AF"/>
    <w:rsid w:val="00114D7D"/>
    <w:rsid w:val="00163F4C"/>
    <w:rsid w:val="00170425"/>
    <w:rsid w:val="001C494C"/>
    <w:rsid w:val="001D3804"/>
    <w:rsid w:val="00210A5D"/>
    <w:rsid w:val="00227B87"/>
    <w:rsid w:val="00240289"/>
    <w:rsid w:val="00241BE9"/>
    <w:rsid w:val="00281279"/>
    <w:rsid w:val="002910D1"/>
    <w:rsid w:val="002B53EA"/>
    <w:rsid w:val="0039118F"/>
    <w:rsid w:val="003C5676"/>
    <w:rsid w:val="003D5ABD"/>
    <w:rsid w:val="004014CF"/>
    <w:rsid w:val="00405167"/>
    <w:rsid w:val="00467217"/>
    <w:rsid w:val="004A037E"/>
    <w:rsid w:val="004C5954"/>
    <w:rsid w:val="004D4185"/>
    <w:rsid w:val="004E11CC"/>
    <w:rsid w:val="004F1BF3"/>
    <w:rsid w:val="004F3152"/>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6126"/>
    <w:rsid w:val="007122F5"/>
    <w:rsid w:val="0071604D"/>
    <w:rsid w:val="00721D9C"/>
    <w:rsid w:val="007971FC"/>
    <w:rsid w:val="007D6684"/>
    <w:rsid w:val="0087555D"/>
    <w:rsid w:val="008B654B"/>
    <w:rsid w:val="00923B1C"/>
    <w:rsid w:val="00930234"/>
    <w:rsid w:val="00942843"/>
    <w:rsid w:val="00945CCB"/>
    <w:rsid w:val="00962A17"/>
    <w:rsid w:val="00972DEF"/>
    <w:rsid w:val="009B6EB5"/>
    <w:rsid w:val="009E3C32"/>
    <w:rsid w:val="009F0A62"/>
    <w:rsid w:val="00A13B9F"/>
    <w:rsid w:val="00A73DAE"/>
    <w:rsid w:val="00A8167B"/>
    <w:rsid w:val="00A873A4"/>
    <w:rsid w:val="00AA47EA"/>
    <w:rsid w:val="00AA4D29"/>
    <w:rsid w:val="00B20391"/>
    <w:rsid w:val="00B4126E"/>
    <w:rsid w:val="00B56879"/>
    <w:rsid w:val="00B63C71"/>
    <w:rsid w:val="00BA7C8F"/>
    <w:rsid w:val="00BB6B4F"/>
    <w:rsid w:val="00BE5600"/>
    <w:rsid w:val="00C020EB"/>
    <w:rsid w:val="00C1221B"/>
    <w:rsid w:val="00C20CD0"/>
    <w:rsid w:val="00C32BC7"/>
    <w:rsid w:val="00C916AC"/>
    <w:rsid w:val="00C93244"/>
    <w:rsid w:val="00CE06FC"/>
    <w:rsid w:val="00D17F09"/>
    <w:rsid w:val="00D27CEF"/>
    <w:rsid w:val="00D63D9D"/>
    <w:rsid w:val="00DB2F4F"/>
    <w:rsid w:val="00DC224A"/>
    <w:rsid w:val="00DF72D9"/>
    <w:rsid w:val="00E04087"/>
    <w:rsid w:val="00E45A50"/>
    <w:rsid w:val="00E674DE"/>
    <w:rsid w:val="00E67A85"/>
    <w:rsid w:val="00E83129"/>
    <w:rsid w:val="00EB008E"/>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923B1C"/>
    <w:pPr>
      <w:numPr>
        <w:numId w:val="1"/>
      </w:numPr>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52090E"/>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0">
    <w:name w:val="normal"/>
    <w:rsid w:val="00241BE9"/>
    <w:pPr>
      <w:spacing w:line="276" w:lineRule="auto"/>
    </w:pPr>
    <w:rPr>
      <w:rFonts w:ascii="Arial" w:eastAsia="Arial" w:hAnsi="Arial" w:cs="Arial"/>
      <w:color w:val="000000"/>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923B1C"/>
    <w:pPr>
      <w:numPr>
        <w:numId w:val="1"/>
      </w:numPr>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52090E"/>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0">
    <w:name w:val="normal"/>
    <w:rsid w:val="00241BE9"/>
    <w:pPr>
      <w:spacing w:line="276" w:lineRule="auto"/>
    </w:pPr>
    <w:rPr>
      <w:rFonts w:ascii="Arial" w:eastAsia="Arial" w:hAnsi="Arial" w:cs="Arial"/>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w3.org/1999/xlink"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eryem:Library:Application%20Support:Microsoft:Office:User%20Templates:My%20Templates:Charte%20graphiq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8900C7-CAFF-D642-AD60-A600D790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Charte graphique.dotx</Template>
  <TotalTime>157</TotalTime>
  <Pages>30</Pages>
  <Words>4093</Words>
  <Characters>23331</Characters>
  <Application>Microsoft Macintosh Word</Application>
  <DocSecurity>0</DocSecurity>
  <Lines>194</Lines>
  <Paragraphs>54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Plan d’assurance qualité - PLD-SPIE/QU/PAQ</vt:lpstr>
      <vt:lpstr/>
      <vt:lpstr>Titre 1</vt:lpstr>
      <vt:lpstr>    Titre 2</vt:lpstr>
      <vt:lpstr>        Titre 3</vt:lpstr>
    </vt:vector>
  </TitlesOfParts>
  <Company/>
  <LinksUpToDate>false</LinksUpToDate>
  <CharactersWithSpaces>27370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Meryem Benchakroune</cp:lastModifiedBy>
  <cp:revision>21</cp:revision>
  <cp:lastPrinted>2014-11-30T22:00:00Z</cp:lastPrinted>
  <dcterms:created xsi:type="dcterms:W3CDTF">2014-12-26T12:52:00Z</dcterms:created>
  <dcterms:modified xsi:type="dcterms:W3CDTF">2015-01-07T15:10:00Z</dcterms:modified>
</cp:coreProperties>
</file>